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F6F3B" w14:textId="77777777" w:rsidR="00185D4C" w:rsidRPr="001C001C" w:rsidRDefault="007C402B" w:rsidP="00CE37E0">
      <w:pPr>
        <w:spacing w:line="360" w:lineRule="auto"/>
      </w:pPr>
      <w:r>
        <w:br/>
      </w:r>
    </w:p>
    <w:tbl>
      <w:tblPr>
        <w:tblpPr w:leftFromText="180" w:rightFromText="180" w:vertAnchor="text" w:tblpY="1"/>
        <w:tblOverlap w:val="never"/>
        <w:tblW w:w="5000" w:type="pct"/>
        <w:tblBorders>
          <w:insideH w:val="single" w:sz="4" w:space="0" w:color="7F7F7F"/>
          <w:insideV w:val="single" w:sz="4" w:space="0" w:color="7F7F7F"/>
        </w:tblBorders>
        <w:tblCellMar>
          <w:left w:w="98" w:type="dxa"/>
        </w:tblCellMar>
        <w:tblLook w:val="04A0" w:firstRow="1" w:lastRow="0" w:firstColumn="1" w:lastColumn="0" w:noHBand="0" w:noVBand="1"/>
      </w:tblPr>
      <w:tblGrid>
        <w:gridCol w:w="4271"/>
        <w:gridCol w:w="4241"/>
      </w:tblGrid>
      <w:tr w:rsidR="00F06676" w:rsidRPr="00185D4C" w14:paraId="06240440" w14:textId="77777777" w:rsidTr="00F06676">
        <w:tc>
          <w:tcPr>
            <w:tcW w:w="2509" w:type="pct"/>
            <w:shd w:val="clear" w:color="auto" w:fill="auto"/>
            <w:tcMar>
              <w:left w:w="98" w:type="dxa"/>
            </w:tcMar>
          </w:tcPr>
          <w:p w14:paraId="486B2D1C" w14:textId="77777777" w:rsidR="00185D4C" w:rsidRPr="00F06676" w:rsidRDefault="00185D4C" w:rsidP="00F06676">
            <w:pPr>
              <w:keepLines/>
              <w:jc w:val="both"/>
              <w:rPr>
                <w:rFonts w:ascii="Calibri" w:hAnsi="Calibri" w:cs="Calibri"/>
                <w:b/>
                <w:bCs/>
                <w:sz w:val="22"/>
                <w:szCs w:val="22"/>
              </w:rPr>
            </w:pPr>
            <w:r w:rsidRPr="00F06676">
              <w:rPr>
                <w:rFonts w:ascii="Calibri" w:hAnsi="Calibri" w:cs="Calibri"/>
                <w:b/>
                <w:bCs/>
                <w:sz w:val="20"/>
                <w:szCs w:val="20"/>
              </w:rPr>
              <w:t>Σύνταξη από</w:t>
            </w:r>
          </w:p>
        </w:tc>
        <w:tc>
          <w:tcPr>
            <w:tcW w:w="2491" w:type="pct"/>
            <w:shd w:val="clear" w:color="auto" w:fill="auto"/>
            <w:tcMar>
              <w:left w:w="108" w:type="dxa"/>
            </w:tcMar>
          </w:tcPr>
          <w:p w14:paraId="52AE5C9E" w14:textId="77777777" w:rsidR="00185D4C" w:rsidRPr="00F06676" w:rsidRDefault="00185D4C" w:rsidP="00F06676">
            <w:pPr>
              <w:keepLines/>
              <w:jc w:val="both"/>
              <w:rPr>
                <w:rFonts w:ascii="Calibri" w:hAnsi="Calibri" w:cs="Calibri"/>
                <w:b/>
                <w:bCs/>
                <w:sz w:val="22"/>
                <w:szCs w:val="22"/>
              </w:rPr>
            </w:pPr>
            <w:r w:rsidRPr="00F06676">
              <w:rPr>
                <w:rFonts w:ascii="Calibri" w:hAnsi="Calibri" w:cs="Calibri"/>
                <w:b/>
                <w:bCs/>
                <w:sz w:val="20"/>
                <w:szCs w:val="20"/>
              </w:rPr>
              <w:t>Έγκριση από</w:t>
            </w:r>
          </w:p>
        </w:tc>
      </w:tr>
      <w:tr w:rsidR="00F06676" w:rsidRPr="00185D4C" w14:paraId="15688D31" w14:textId="77777777" w:rsidTr="00F06676">
        <w:trPr>
          <w:trHeight w:val="2270"/>
        </w:trPr>
        <w:tc>
          <w:tcPr>
            <w:tcW w:w="2509" w:type="pct"/>
            <w:shd w:val="clear" w:color="auto" w:fill="auto"/>
            <w:tcMar>
              <w:left w:w="98" w:type="dxa"/>
            </w:tcMar>
          </w:tcPr>
          <w:p w14:paraId="2EC3BF7A" w14:textId="77777777" w:rsidR="00185D4C" w:rsidRPr="00F06676" w:rsidRDefault="00185D4C" w:rsidP="00F06676">
            <w:pPr>
              <w:keepLines/>
              <w:jc w:val="both"/>
              <w:rPr>
                <w:rFonts w:ascii="Calibri" w:hAnsi="Calibri" w:cs="Calibri"/>
                <w:sz w:val="22"/>
                <w:szCs w:val="22"/>
              </w:rPr>
            </w:pPr>
            <w:r w:rsidRPr="00F06676">
              <w:rPr>
                <w:rFonts w:ascii="Calibri" w:hAnsi="Calibri" w:cs="Calibri"/>
                <w:sz w:val="22"/>
                <w:szCs w:val="22"/>
              </w:rPr>
              <w:t xml:space="preserve">ΣΚΑΡΒΕΛΗΣ ΓΕΩΡΓΙΟΣ </w:t>
            </w:r>
          </w:p>
          <w:p w14:paraId="269575F3" w14:textId="77777777" w:rsidR="00185D4C" w:rsidRPr="00F06676" w:rsidRDefault="00185D4C" w:rsidP="00F06676">
            <w:pPr>
              <w:keepLines/>
              <w:jc w:val="both"/>
              <w:rPr>
                <w:rFonts w:ascii="Calibri" w:hAnsi="Calibri" w:cs="Calibri"/>
                <w:sz w:val="22"/>
                <w:szCs w:val="22"/>
              </w:rPr>
            </w:pPr>
            <w:r w:rsidRPr="00F06676">
              <w:rPr>
                <w:rFonts w:ascii="Calibri" w:hAnsi="Calibri" w:cs="Calibri"/>
                <w:sz w:val="22"/>
                <w:szCs w:val="22"/>
              </w:rPr>
              <w:t>ΥΔΠ - ΑΝ. ΤΕΧΝΙΚΟΣ ΔΙΕΥΘΥΝΤΗΣ</w:t>
            </w:r>
          </w:p>
          <w:p w14:paraId="4EDAC1D2" w14:textId="0C7BFE03" w:rsidR="00185D4C" w:rsidRPr="00F06676" w:rsidRDefault="00A35EDE" w:rsidP="00F06676">
            <w:pPr>
              <w:keepLines/>
              <w:jc w:val="both"/>
              <w:rPr>
                <w:rFonts w:ascii="Calibri" w:hAnsi="Calibri" w:cs="Calibri"/>
                <w:sz w:val="22"/>
                <w:szCs w:val="22"/>
              </w:rPr>
            </w:pPr>
            <w:r w:rsidRPr="00F06676">
              <w:rPr>
                <w:rFonts w:ascii="Calibri" w:hAnsi="Calibri" w:cs="Calibri"/>
                <w:sz w:val="22"/>
                <w:szCs w:val="22"/>
              </w:rPr>
              <w:t>20</w:t>
            </w:r>
            <w:r w:rsidR="00185D4C" w:rsidRPr="00F06676">
              <w:rPr>
                <w:rFonts w:ascii="Calibri" w:hAnsi="Calibri" w:cs="Calibri"/>
                <w:sz w:val="22"/>
                <w:szCs w:val="22"/>
              </w:rPr>
              <w:t>.0</w:t>
            </w:r>
            <w:r w:rsidRPr="00F06676">
              <w:rPr>
                <w:rFonts w:ascii="Calibri" w:hAnsi="Calibri" w:cs="Calibri"/>
                <w:sz w:val="22"/>
                <w:szCs w:val="22"/>
              </w:rPr>
              <w:t>2</w:t>
            </w:r>
            <w:r w:rsidR="00185D4C" w:rsidRPr="00F06676">
              <w:rPr>
                <w:rFonts w:ascii="Calibri" w:hAnsi="Calibri" w:cs="Calibri"/>
                <w:sz w:val="22"/>
                <w:szCs w:val="22"/>
              </w:rPr>
              <w:t>.2021</w:t>
            </w:r>
          </w:p>
          <w:p w14:paraId="394A6743" w14:textId="05B8F54E" w:rsidR="00185D4C" w:rsidRPr="00F06676" w:rsidRDefault="00185D4C" w:rsidP="00F06676">
            <w:pPr>
              <w:keepLines/>
              <w:jc w:val="both"/>
              <w:rPr>
                <w:rFonts w:ascii="Calibri" w:hAnsi="Calibri" w:cs="Calibri"/>
                <w:sz w:val="22"/>
                <w:szCs w:val="22"/>
              </w:rPr>
            </w:pPr>
            <w:r w:rsidRPr="00F06676">
              <w:rPr>
                <w:rFonts w:ascii="Arial" w:hAnsi="Arial"/>
                <w:b/>
                <w:noProof/>
                <w:szCs w:val="20"/>
                <w:lang w:val="en-US"/>
              </w:rPr>
              <w:pict w14:anchorId="71633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126" type="#_x0000_t75" style="width:2in;height:43.05pt;visibility:visible;mso-wrap-style:square">
                  <v:imagedata r:id="rId7" o:title=""/>
                </v:shape>
              </w:pict>
            </w:r>
          </w:p>
          <w:p w14:paraId="7668443D" w14:textId="77777777" w:rsidR="00185D4C" w:rsidRPr="00F06676" w:rsidRDefault="00185D4C" w:rsidP="00F06676">
            <w:pPr>
              <w:keepLines/>
              <w:jc w:val="both"/>
              <w:rPr>
                <w:rFonts w:ascii="Calibri" w:hAnsi="Calibri" w:cs="Calibri"/>
                <w:sz w:val="22"/>
                <w:szCs w:val="22"/>
              </w:rPr>
            </w:pPr>
          </w:p>
          <w:p w14:paraId="190EBC44" w14:textId="77777777" w:rsidR="00185D4C" w:rsidRPr="00F06676" w:rsidRDefault="00185D4C" w:rsidP="00F06676">
            <w:pPr>
              <w:keepLines/>
              <w:jc w:val="both"/>
              <w:rPr>
                <w:rFonts w:ascii="Calibri" w:hAnsi="Calibri" w:cs="Calibri"/>
                <w:sz w:val="22"/>
                <w:szCs w:val="22"/>
              </w:rPr>
            </w:pPr>
          </w:p>
        </w:tc>
        <w:tc>
          <w:tcPr>
            <w:tcW w:w="2491" w:type="pct"/>
            <w:shd w:val="clear" w:color="auto" w:fill="auto"/>
            <w:tcMar>
              <w:left w:w="108" w:type="dxa"/>
            </w:tcMar>
          </w:tcPr>
          <w:p w14:paraId="655949F4" w14:textId="7DC178EB" w:rsidR="00185D4C" w:rsidRPr="00F06676" w:rsidRDefault="00185D4C" w:rsidP="00F06676">
            <w:pPr>
              <w:keepLines/>
              <w:jc w:val="both"/>
              <w:rPr>
                <w:rFonts w:ascii="Calibri" w:hAnsi="Calibri" w:cs="Calibri"/>
                <w:sz w:val="22"/>
                <w:szCs w:val="22"/>
                <w:highlight w:val="yellow"/>
              </w:rPr>
            </w:pPr>
            <w:r>
              <w:rPr>
                <w:noProof/>
              </w:rPr>
              <w:pict w14:anchorId="1DF5E791">
                <v:shape id="Εικόνα 5" o:spid="_x0000_s1034" type="#_x0000_t75" style="position:absolute;left:0;text-align:left;margin-left:59.85pt;margin-top:-33.7pt;width:93.6pt;height:196.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r w:rsidRPr="00F06676">
              <w:rPr>
                <w:rFonts w:ascii="Calibri" w:hAnsi="Calibri" w:cs="Calibri"/>
                <w:sz w:val="22"/>
                <w:szCs w:val="22"/>
              </w:rPr>
              <w:t>ΧΑΡΑΛΑΜΠΟΣ ΓΑΛΑΤΣΑΝΟΣ</w:t>
            </w:r>
          </w:p>
          <w:p w14:paraId="2D76F9E5" w14:textId="77777777" w:rsidR="00185D4C" w:rsidRPr="00F06676" w:rsidRDefault="00185D4C" w:rsidP="00F06676">
            <w:pPr>
              <w:keepLines/>
              <w:jc w:val="both"/>
              <w:rPr>
                <w:rFonts w:ascii="Calibri" w:hAnsi="Calibri" w:cs="Calibri"/>
                <w:sz w:val="22"/>
                <w:szCs w:val="22"/>
              </w:rPr>
            </w:pPr>
            <w:r w:rsidRPr="00F06676">
              <w:rPr>
                <w:rFonts w:ascii="Calibri" w:hAnsi="Calibri" w:cs="Calibri"/>
                <w:sz w:val="22"/>
                <w:szCs w:val="22"/>
              </w:rPr>
              <w:t>ΠΡΟΕΔΡΟΣ</w:t>
            </w:r>
          </w:p>
          <w:p w14:paraId="485DA161" w14:textId="206192B1" w:rsidR="00185D4C" w:rsidRPr="00F06676" w:rsidRDefault="00A35EDE" w:rsidP="00F06676">
            <w:pPr>
              <w:keepLines/>
              <w:jc w:val="both"/>
              <w:rPr>
                <w:rFonts w:ascii="Calibri" w:hAnsi="Calibri" w:cs="Calibri"/>
                <w:sz w:val="22"/>
                <w:szCs w:val="22"/>
              </w:rPr>
            </w:pPr>
            <w:r w:rsidRPr="00F06676">
              <w:rPr>
                <w:rFonts w:ascii="Calibri" w:hAnsi="Calibri" w:cs="Calibri"/>
                <w:sz w:val="22"/>
                <w:szCs w:val="22"/>
              </w:rPr>
              <w:t>20</w:t>
            </w:r>
            <w:r w:rsidR="00185D4C" w:rsidRPr="00F06676">
              <w:rPr>
                <w:rFonts w:ascii="Calibri" w:hAnsi="Calibri" w:cs="Calibri"/>
                <w:sz w:val="22"/>
                <w:szCs w:val="22"/>
              </w:rPr>
              <w:t>.0</w:t>
            </w:r>
            <w:r w:rsidRPr="00F06676">
              <w:rPr>
                <w:rFonts w:ascii="Calibri" w:hAnsi="Calibri" w:cs="Calibri"/>
                <w:sz w:val="22"/>
                <w:szCs w:val="22"/>
              </w:rPr>
              <w:t>2</w:t>
            </w:r>
            <w:r w:rsidR="00185D4C" w:rsidRPr="00F06676">
              <w:rPr>
                <w:rFonts w:ascii="Calibri" w:hAnsi="Calibri" w:cs="Calibri"/>
                <w:sz w:val="22"/>
                <w:szCs w:val="22"/>
              </w:rPr>
              <w:t>.2021</w:t>
            </w:r>
          </w:p>
          <w:p w14:paraId="4B04E240" w14:textId="77777777" w:rsidR="00185D4C" w:rsidRPr="00F06676" w:rsidRDefault="00185D4C" w:rsidP="00F06676">
            <w:pPr>
              <w:keepLines/>
              <w:jc w:val="both"/>
              <w:rPr>
                <w:rFonts w:ascii="Calibri" w:hAnsi="Calibri" w:cs="Calibri"/>
                <w:sz w:val="22"/>
                <w:szCs w:val="22"/>
              </w:rPr>
            </w:pPr>
          </w:p>
        </w:tc>
      </w:tr>
    </w:tbl>
    <w:p w14:paraId="5ADA3D85" w14:textId="07B9CF39" w:rsidR="00ED391D" w:rsidRPr="001C001C" w:rsidRDefault="00ED391D" w:rsidP="00CE37E0">
      <w:pPr>
        <w:spacing w:line="360" w:lineRule="auto"/>
      </w:pPr>
    </w:p>
    <w:p w14:paraId="5ADA3D86" w14:textId="77777777" w:rsidR="00ED391D" w:rsidRPr="009036CE" w:rsidRDefault="00ED391D" w:rsidP="00083D18">
      <w:pPr>
        <w:rPr>
          <w:b/>
          <w:bCs/>
          <w:sz w:val="36"/>
          <w:szCs w:val="36"/>
        </w:rPr>
      </w:pPr>
    </w:p>
    <w:p w14:paraId="18A83105" w14:textId="77777777" w:rsidR="005A7957" w:rsidRPr="005A7957" w:rsidRDefault="005A7957" w:rsidP="005A7957">
      <w:pPr>
        <w:rPr>
          <w:rFonts w:ascii="Calibri" w:hAnsi="Calibri" w:cs="Calibri"/>
          <w:b/>
          <w:bCs/>
          <w:sz w:val="20"/>
          <w:szCs w:val="20"/>
        </w:rPr>
      </w:pPr>
      <w:r w:rsidRPr="005A7957">
        <w:rPr>
          <w:rFonts w:ascii="Calibri" w:hAnsi="Calibri" w:cs="Calibri"/>
          <w:b/>
          <w:bCs/>
          <w:sz w:val="20"/>
          <w:szCs w:val="20"/>
        </w:rPr>
        <w:t>Αναθεωρήσεις</w:t>
      </w:r>
    </w:p>
    <w:p w14:paraId="076D417F" w14:textId="77777777" w:rsidR="005A7957" w:rsidRPr="005A7957" w:rsidRDefault="005A7957" w:rsidP="005A7957">
      <w:pPr>
        <w:rPr>
          <w:rFonts w:ascii="Calibri" w:hAnsi="Calibri" w:cs="Calibri"/>
          <w:sz w:val="20"/>
          <w:szCs w:val="20"/>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531"/>
        <w:gridCol w:w="1097"/>
        <w:gridCol w:w="5894"/>
      </w:tblGrid>
      <w:tr w:rsidR="00F06676" w:rsidRPr="00F06676" w14:paraId="46516ED5" w14:textId="77777777" w:rsidTr="00F06676">
        <w:tc>
          <w:tcPr>
            <w:tcW w:w="1615" w:type="dxa"/>
            <w:shd w:val="clear" w:color="auto" w:fill="D9D9D9"/>
          </w:tcPr>
          <w:p w14:paraId="05764CDA" w14:textId="77777777" w:rsidR="005A7957" w:rsidRPr="00F06676" w:rsidRDefault="005A7957" w:rsidP="00F06676">
            <w:pPr>
              <w:keepLines/>
              <w:jc w:val="both"/>
              <w:rPr>
                <w:rFonts w:ascii="Calibri" w:hAnsi="Calibri" w:cs="Calibri"/>
                <w:sz w:val="20"/>
                <w:szCs w:val="20"/>
              </w:rPr>
            </w:pPr>
            <w:r w:rsidRPr="00F06676">
              <w:rPr>
                <w:rFonts w:ascii="Calibri" w:hAnsi="Calibri" w:cs="Calibri"/>
                <w:sz w:val="20"/>
                <w:szCs w:val="20"/>
              </w:rPr>
              <w:t>Ημερομηνία</w:t>
            </w:r>
          </w:p>
        </w:tc>
        <w:tc>
          <w:tcPr>
            <w:tcW w:w="1170" w:type="dxa"/>
            <w:shd w:val="clear" w:color="auto" w:fill="D9D9D9"/>
          </w:tcPr>
          <w:p w14:paraId="266F0503" w14:textId="77777777" w:rsidR="005A7957" w:rsidRPr="00F06676" w:rsidRDefault="005A7957" w:rsidP="00F06676">
            <w:pPr>
              <w:keepLines/>
              <w:jc w:val="both"/>
              <w:rPr>
                <w:rFonts w:ascii="Calibri" w:hAnsi="Calibri" w:cs="Calibri"/>
                <w:sz w:val="20"/>
                <w:szCs w:val="20"/>
              </w:rPr>
            </w:pPr>
            <w:r w:rsidRPr="00F06676">
              <w:rPr>
                <w:rFonts w:ascii="Calibri" w:hAnsi="Calibri" w:cs="Calibri"/>
                <w:sz w:val="20"/>
                <w:szCs w:val="20"/>
              </w:rPr>
              <w:t>Έκδοση</w:t>
            </w:r>
          </w:p>
        </w:tc>
        <w:tc>
          <w:tcPr>
            <w:tcW w:w="7104" w:type="dxa"/>
            <w:shd w:val="clear" w:color="auto" w:fill="D9D9D9"/>
          </w:tcPr>
          <w:p w14:paraId="0C201850" w14:textId="77777777" w:rsidR="005A7957" w:rsidRPr="00F06676" w:rsidRDefault="005A7957" w:rsidP="00F06676">
            <w:pPr>
              <w:keepLines/>
              <w:jc w:val="both"/>
              <w:rPr>
                <w:rFonts w:ascii="Calibri" w:hAnsi="Calibri" w:cs="Calibri"/>
                <w:sz w:val="20"/>
                <w:szCs w:val="20"/>
              </w:rPr>
            </w:pPr>
            <w:r w:rsidRPr="00F06676">
              <w:rPr>
                <w:rFonts w:ascii="Calibri" w:hAnsi="Calibri" w:cs="Calibri"/>
                <w:sz w:val="20"/>
                <w:szCs w:val="20"/>
              </w:rPr>
              <w:t>Αιτιολογία</w:t>
            </w:r>
          </w:p>
        </w:tc>
      </w:tr>
      <w:tr w:rsidR="00F06676" w:rsidRPr="005A7957" w14:paraId="3CE0D85C" w14:textId="77777777" w:rsidTr="00F06676">
        <w:tc>
          <w:tcPr>
            <w:tcW w:w="1615" w:type="dxa"/>
            <w:shd w:val="clear" w:color="auto" w:fill="auto"/>
          </w:tcPr>
          <w:p w14:paraId="3D15BCF1" w14:textId="06198A4D" w:rsidR="005A7957" w:rsidRPr="00F06676" w:rsidRDefault="005A7957" w:rsidP="00F06676">
            <w:pPr>
              <w:keepLines/>
              <w:jc w:val="both"/>
              <w:rPr>
                <w:rFonts w:ascii="Calibri" w:hAnsi="Calibri" w:cs="Calibri"/>
                <w:sz w:val="18"/>
                <w:szCs w:val="18"/>
              </w:rPr>
            </w:pPr>
            <w:r w:rsidRPr="00F06676">
              <w:rPr>
                <w:rFonts w:ascii="Calibri" w:hAnsi="Calibri" w:cs="Calibri"/>
                <w:sz w:val="18"/>
                <w:szCs w:val="18"/>
              </w:rPr>
              <w:t>20.02.2021</w:t>
            </w:r>
          </w:p>
        </w:tc>
        <w:tc>
          <w:tcPr>
            <w:tcW w:w="1170" w:type="dxa"/>
            <w:shd w:val="clear" w:color="auto" w:fill="auto"/>
          </w:tcPr>
          <w:p w14:paraId="05FE420C" w14:textId="77777777" w:rsidR="005A7957" w:rsidRPr="00F06676" w:rsidRDefault="005A7957" w:rsidP="00F06676">
            <w:pPr>
              <w:keepLines/>
              <w:jc w:val="both"/>
              <w:rPr>
                <w:rFonts w:ascii="Calibri" w:hAnsi="Calibri" w:cs="Calibri"/>
                <w:sz w:val="18"/>
                <w:szCs w:val="18"/>
              </w:rPr>
            </w:pPr>
            <w:r w:rsidRPr="00F06676">
              <w:rPr>
                <w:rFonts w:ascii="Calibri" w:hAnsi="Calibri" w:cs="Calibri"/>
                <w:sz w:val="18"/>
                <w:szCs w:val="18"/>
              </w:rPr>
              <w:t>1.0</w:t>
            </w:r>
          </w:p>
        </w:tc>
        <w:tc>
          <w:tcPr>
            <w:tcW w:w="7104" w:type="dxa"/>
            <w:shd w:val="clear" w:color="auto" w:fill="auto"/>
          </w:tcPr>
          <w:p w14:paraId="06386755" w14:textId="6D852F13" w:rsidR="005A7957" w:rsidRPr="00F06676" w:rsidRDefault="005A7957" w:rsidP="00F06676">
            <w:pPr>
              <w:keepLines/>
              <w:jc w:val="both"/>
              <w:rPr>
                <w:rFonts w:ascii="Calibri" w:hAnsi="Calibri" w:cs="Calibri"/>
                <w:sz w:val="18"/>
                <w:szCs w:val="18"/>
                <w:lang w:val="en-US"/>
              </w:rPr>
            </w:pPr>
            <w:r w:rsidRPr="00F06676">
              <w:rPr>
                <w:rFonts w:ascii="Calibri" w:hAnsi="Calibri" w:cs="Calibri"/>
                <w:sz w:val="18"/>
                <w:szCs w:val="18"/>
              </w:rPr>
              <w:t>Αρχική έκδοση ως ΔΕ σε καταγεγραμμένη ΜΣ από έκτακτη εσωτερική επιθεώρηση 20/02/2021 για ελέγχους ανυψωτικών</w:t>
            </w:r>
            <w:r w:rsidR="00C76EF3" w:rsidRPr="00F06676">
              <w:rPr>
                <w:rFonts w:ascii="Calibri" w:hAnsi="Calibri" w:cs="Calibri"/>
                <w:sz w:val="18"/>
                <w:szCs w:val="18"/>
              </w:rPr>
              <w:t xml:space="preserve"> μηχανημάτων</w:t>
            </w:r>
          </w:p>
        </w:tc>
      </w:tr>
      <w:tr w:rsidR="00F06676" w:rsidRPr="005A7957" w14:paraId="63E75A3B" w14:textId="77777777" w:rsidTr="00F06676">
        <w:tc>
          <w:tcPr>
            <w:tcW w:w="1615" w:type="dxa"/>
            <w:shd w:val="clear" w:color="auto" w:fill="auto"/>
          </w:tcPr>
          <w:p w14:paraId="18D908E8" w14:textId="405220C1" w:rsidR="005A7957" w:rsidRPr="00F06676" w:rsidRDefault="005A7957" w:rsidP="00F06676">
            <w:pPr>
              <w:keepLines/>
              <w:jc w:val="both"/>
              <w:rPr>
                <w:rFonts w:ascii="Calibri" w:hAnsi="Calibri" w:cs="Calibri"/>
                <w:sz w:val="18"/>
                <w:szCs w:val="18"/>
              </w:rPr>
            </w:pPr>
          </w:p>
        </w:tc>
        <w:tc>
          <w:tcPr>
            <w:tcW w:w="1170" w:type="dxa"/>
            <w:shd w:val="clear" w:color="auto" w:fill="auto"/>
          </w:tcPr>
          <w:p w14:paraId="59376AB2" w14:textId="067B394E" w:rsidR="005A7957" w:rsidRPr="00F06676" w:rsidRDefault="005A7957" w:rsidP="00F06676">
            <w:pPr>
              <w:keepLines/>
              <w:jc w:val="both"/>
              <w:rPr>
                <w:rFonts w:ascii="Calibri" w:hAnsi="Calibri" w:cs="Calibri"/>
                <w:sz w:val="18"/>
                <w:szCs w:val="18"/>
              </w:rPr>
            </w:pPr>
          </w:p>
        </w:tc>
        <w:tc>
          <w:tcPr>
            <w:tcW w:w="7104" w:type="dxa"/>
            <w:shd w:val="clear" w:color="auto" w:fill="auto"/>
          </w:tcPr>
          <w:p w14:paraId="3E051444" w14:textId="49F992A2" w:rsidR="005A7957" w:rsidRPr="00F06676" w:rsidRDefault="005A7957" w:rsidP="00F06676">
            <w:pPr>
              <w:keepLines/>
              <w:jc w:val="both"/>
              <w:rPr>
                <w:rFonts w:ascii="Calibri" w:hAnsi="Calibri" w:cs="Calibri"/>
                <w:sz w:val="18"/>
                <w:szCs w:val="18"/>
              </w:rPr>
            </w:pPr>
          </w:p>
        </w:tc>
      </w:tr>
      <w:tr w:rsidR="00F06676" w:rsidRPr="005A7957" w14:paraId="69A898BD" w14:textId="77777777" w:rsidTr="00F06676">
        <w:tc>
          <w:tcPr>
            <w:tcW w:w="1615" w:type="dxa"/>
            <w:shd w:val="clear" w:color="auto" w:fill="auto"/>
          </w:tcPr>
          <w:p w14:paraId="3D7D67FE" w14:textId="4C336D28" w:rsidR="005A7957" w:rsidRPr="00F06676" w:rsidRDefault="005A7957" w:rsidP="00F06676">
            <w:pPr>
              <w:keepLines/>
              <w:jc w:val="both"/>
              <w:rPr>
                <w:rFonts w:ascii="Calibri" w:hAnsi="Calibri" w:cs="Calibri"/>
                <w:sz w:val="18"/>
                <w:szCs w:val="18"/>
              </w:rPr>
            </w:pPr>
          </w:p>
        </w:tc>
        <w:tc>
          <w:tcPr>
            <w:tcW w:w="1170" w:type="dxa"/>
            <w:shd w:val="clear" w:color="auto" w:fill="auto"/>
          </w:tcPr>
          <w:p w14:paraId="0F0B5DF5" w14:textId="2EF37099" w:rsidR="005A7957" w:rsidRPr="00F06676" w:rsidRDefault="005A7957" w:rsidP="00F06676">
            <w:pPr>
              <w:keepLines/>
              <w:jc w:val="both"/>
              <w:rPr>
                <w:rFonts w:ascii="Calibri" w:hAnsi="Calibri" w:cs="Calibri"/>
                <w:sz w:val="18"/>
                <w:szCs w:val="18"/>
              </w:rPr>
            </w:pPr>
          </w:p>
        </w:tc>
        <w:tc>
          <w:tcPr>
            <w:tcW w:w="7104" w:type="dxa"/>
            <w:shd w:val="clear" w:color="auto" w:fill="auto"/>
          </w:tcPr>
          <w:p w14:paraId="42203BF2" w14:textId="29BF6787" w:rsidR="005A7957" w:rsidRPr="00F06676" w:rsidRDefault="005A7957" w:rsidP="00F06676">
            <w:pPr>
              <w:keepLines/>
              <w:jc w:val="both"/>
              <w:rPr>
                <w:rFonts w:ascii="Calibri" w:hAnsi="Calibri" w:cs="Calibri"/>
                <w:sz w:val="18"/>
                <w:szCs w:val="18"/>
              </w:rPr>
            </w:pPr>
          </w:p>
        </w:tc>
      </w:tr>
      <w:tr w:rsidR="00F06676" w:rsidRPr="005A7957" w14:paraId="68B77A4D" w14:textId="77777777" w:rsidTr="00F06676">
        <w:tc>
          <w:tcPr>
            <w:tcW w:w="1615" w:type="dxa"/>
            <w:shd w:val="clear" w:color="auto" w:fill="auto"/>
          </w:tcPr>
          <w:p w14:paraId="03F88519" w14:textId="42A804EE" w:rsidR="005A7957" w:rsidRPr="00F06676" w:rsidRDefault="005A7957" w:rsidP="00F06676">
            <w:pPr>
              <w:keepLines/>
              <w:jc w:val="both"/>
              <w:rPr>
                <w:rFonts w:ascii="Calibri" w:hAnsi="Calibri" w:cs="Calibri"/>
                <w:sz w:val="18"/>
                <w:szCs w:val="18"/>
              </w:rPr>
            </w:pPr>
          </w:p>
        </w:tc>
        <w:tc>
          <w:tcPr>
            <w:tcW w:w="1170" w:type="dxa"/>
            <w:shd w:val="clear" w:color="auto" w:fill="auto"/>
          </w:tcPr>
          <w:p w14:paraId="7016BBEA" w14:textId="5B4D61A6" w:rsidR="005A7957" w:rsidRPr="00F06676" w:rsidRDefault="005A7957" w:rsidP="00F06676">
            <w:pPr>
              <w:keepLines/>
              <w:jc w:val="both"/>
              <w:rPr>
                <w:rFonts w:ascii="Calibri" w:hAnsi="Calibri" w:cs="Calibri"/>
                <w:sz w:val="18"/>
                <w:szCs w:val="18"/>
              </w:rPr>
            </w:pPr>
          </w:p>
        </w:tc>
        <w:tc>
          <w:tcPr>
            <w:tcW w:w="7104" w:type="dxa"/>
            <w:shd w:val="clear" w:color="auto" w:fill="auto"/>
          </w:tcPr>
          <w:p w14:paraId="3333E3D0" w14:textId="6BEF6D9F" w:rsidR="005A7957" w:rsidRPr="00F06676" w:rsidRDefault="005A7957" w:rsidP="00F06676">
            <w:pPr>
              <w:keepLines/>
              <w:jc w:val="both"/>
              <w:rPr>
                <w:rFonts w:ascii="Calibri" w:hAnsi="Calibri" w:cs="Calibri"/>
                <w:sz w:val="18"/>
                <w:szCs w:val="18"/>
              </w:rPr>
            </w:pPr>
          </w:p>
        </w:tc>
      </w:tr>
      <w:tr w:rsidR="00F06676" w:rsidRPr="005A7957" w14:paraId="1FF6C175" w14:textId="77777777" w:rsidTr="00F06676">
        <w:tc>
          <w:tcPr>
            <w:tcW w:w="1615" w:type="dxa"/>
            <w:shd w:val="clear" w:color="auto" w:fill="auto"/>
          </w:tcPr>
          <w:p w14:paraId="61DBD0B6" w14:textId="77777777" w:rsidR="005A7957" w:rsidRPr="00F06676" w:rsidRDefault="005A7957" w:rsidP="00F06676">
            <w:pPr>
              <w:keepLines/>
              <w:jc w:val="both"/>
              <w:rPr>
                <w:rFonts w:ascii="Calibri" w:hAnsi="Calibri" w:cs="Calibri"/>
                <w:sz w:val="18"/>
                <w:szCs w:val="18"/>
              </w:rPr>
            </w:pPr>
          </w:p>
        </w:tc>
        <w:tc>
          <w:tcPr>
            <w:tcW w:w="1170" w:type="dxa"/>
            <w:shd w:val="clear" w:color="auto" w:fill="auto"/>
          </w:tcPr>
          <w:p w14:paraId="48E2AFCE" w14:textId="77777777" w:rsidR="005A7957" w:rsidRPr="00F06676" w:rsidRDefault="005A7957" w:rsidP="00F06676">
            <w:pPr>
              <w:keepLines/>
              <w:jc w:val="both"/>
              <w:rPr>
                <w:rFonts w:ascii="Calibri" w:hAnsi="Calibri" w:cs="Calibri"/>
                <w:sz w:val="18"/>
                <w:szCs w:val="18"/>
              </w:rPr>
            </w:pPr>
          </w:p>
        </w:tc>
        <w:tc>
          <w:tcPr>
            <w:tcW w:w="7104" w:type="dxa"/>
            <w:shd w:val="clear" w:color="auto" w:fill="auto"/>
          </w:tcPr>
          <w:p w14:paraId="3B7F5BEF" w14:textId="77777777" w:rsidR="005A7957" w:rsidRPr="00F06676" w:rsidRDefault="005A7957" w:rsidP="00F06676">
            <w:pPr>
              <w:keepLines/>
              <w:jc w:val="both"/>
              <w:rPr>
                <w:rFonts w:ascii="Calibri" w:hAnsi="Calibri" w:cs="Calibri"/>
                <w:sz w:val="18"/>
                <w:szCs w:val="18"/>
              </w:rPr>
            </w:pPr>
          </w:p>
        </w:tc>
      </w:tr>
      <w:tr w:rsidR="00F06676" w:rsidRPr="005A7957" w14:paraId="290CC6DD" w14:textId="77777777" w:rsidTr="00F06676">
        <w:tc>
          <w:tcPr>
            <w:tcW w:w="1615" w:type="dxa"/>
            <w:shd w:val="clear" w:color="auto" w:fill="auto"/>
          </w:tcPr>
          <w:p w14:paraId="586872FB" w14:textId="77777777" w:rsidR="005A7957" w:rsidRPr="00F06676" w:rsidRDefault="005A7957" w:rsidP="00F06676">
            <w:pPr>
              <w:keepLines/>
              <w:jc w:val="both"/>
              <w:rPr>
                <w:rFonts w:ascii="Calibri" w:hAnsi="Calibri" w:cs="Calibri"/>
                <w:sz w:val="18"/>
                <w:szCs w:val="18"/>
              </w:rPr>
            </w:pPr>
          </w:p>
        </w:tc>
        <w:tc>
          <w:tcPr>
            <w:tcW w:w="1170" w:type="dxa"/>
            <w:shd w:val="clear" w:color="auto" w:fill="auto"/>
          </w:tcPr>
          <w:p w14:paraId="3A0FD9FB" w14:textId="77777777" w:rsidR="005A7957" w:rsidRPr="00F06676" w:rsidRDefault="005A7957" w:rsidP="00F06676">
            <w:pPr>
              <w:keepLines/>
              <w:jc w:val="both"/>
              <w:rPr>
                <w:rFonts w:ascii="Calibri" w:hAnsi="Calibri" w:cs="Calibri"/>
                <w:sz w:val="18"/>
                <w:szCs w:val="18"/>
              </w:rPr>
            </w:pPr>
          </w:p>
        </w:tc>
        <w:tc>
          <w:tcPr>
            <w:tcW w:w="7104" w:type="dxa"/>
            <w:shd w:val="clear" w:color="auto" w:fill="auto"/>
          </w:tcPr>
          <w:p w14:paraId="0D2A4103" w14:textId="77777777" w:rsidR="005A7957" w:rsidRPr="00F06676" w:rsidRDefault="005A7957" w:rsidP="00F06676">
            <w:pPr>
              <w:keepLines/>
              <w:jc w:val="both"/>
              <w:rPr>
                <w:rFonts w:ascii="Calibri" w:hAnsi="Calibri" w:cs="Calibri"/>
                <w:sz w:val="18"/>
                <w:szCs w:val="18"/>
              </w:rPr>
            </w:pPr>
          </w:p>
        </w:tc>
      </w:tr>
      <w:tr w:rsidR="00F06676" w:rsidRPr="005A7957" w14:paraId="3CB45350" w14:textId="77777777" w:rsidTr="00F06676">
        <w:tc>
          <w:tcPr>
            <w:tcW w:w="1615" w:type="dxa"/>
            <w:shd w:val="clear" w:color="auto" w:fill="auto"/>
          </w:tcPr>
          <w:p w14:paraId="6A35DDA8" w14:textId="77777777" w:rsidR="005A7957" w:rsidRPr="00F06676" w:rsidRDefault="005A7957" w:rsidP="00F06676">
            <w:pPr>
              <w:keepLines/>
              <w:jc w:val="both"/>
              <w:rPr>
                <w:rFonts w:ascii="Calibri" w:hAnsi="Calibri" w:cs="Calibri"/>
                <w:sz w:val="18"/>
                <w:szCs w:val="18"/>
              </w:rPr>
            </w:pPr>
          </w:p>
        </w:tc>
        <w:tc>
          <w:tcPr>
            <w:tcW w:w="1170" w:type="dxa"/>
            <w:shd w:val="clear" w:color="auto" w:fill="auto"/>
          </w:tcPr>
          <w:p w14:paraId="2F8559E9" w14:textId="77777777" w:rsidR="005A7957" w:rsidRPr="00F06676" w:rsidRDefault="005A7957" w:rsidP="00F06676">
            <w:pPr>
              <w:keepLines/>
              <w:jc w:val="both"/>
              <w:rPr>
                <w:rFonts w:ascii="Calibri" w:hAnsi="Calibri" w:cs="Calibri"/>
                <w:sz w:val="18"/>
                <w:szCs w:val="18"/>
              </w:rPr>
            </w:pPr>
          </w:p>
        </w:tc>
        <w:tc>
          <w:tcPr>
            <w:tcW w:w="7104" w:type="dxa"/>
            <w:shd w:val="clear" w:color="auto" w:fill="auto"/>
          </w:tcPr>
          <w:p w14:paraId="29D71E5B" w14:textId="77777777" w:rsidR="005A7957" w:rsidRPr="00F06676" w:rsidRDefault="005A7957" w:rsidP="00F06676">
            <w:pPr>
              <w:keepLines/>
              <w:jc w:val="both"/>
              <w:rPr>
                <w:rFonts w:ascii="Calibri" w:hAnsi="Calibri" w:cs="Calibri"/>
                <w:sz w:val="18"/>
                <w:szCs w:val="18"/>
              </w:rPr>
            </w:pPr>
          </w:p>
        </w:tc>
      </w:tr>
      <w:tr w:rsidR="00F06676" w:rsidRPr="005A7957" w14:paraId="40777997" w14:textId="77777777" w:rsidTr="00F06676">
        <w:tc>
          <w:tcPr>
            <w:tcW w:w="1615" w:type="dxa"/>
            <w:shd w:val="clear" w:color="auto" w:fill="auto"/>
          </w:tcPr>
          <w:p w14:paraId="6CECFE20" w14:textId="77777777" w:rsidR="005A7957" w:rsidRPr="00F06676" w:rsidRDefault="005A7957" w:rsidP="00F06676">
            <w:pPr>
              <w:keepLines/>
              <w:jc w:val="both"/>
              <w:rPr>
                <w:rFonts w:ascii="Calibri" w:hAnsi="Calibri" w:cs="Calibri"/>
                <w:sz w:val="18"/>
                <w:szCs w:val="18"/>
              </w:rPr>
            </w:pPr>
          </w:p>
        </w:tc>
        <w:tc>
          <w:tcPr>
            <w:tcW w:w="1170" w:type="dxa"/>
            <w:shd w:val="clear" w:color="auto" w:fill="auto"/>
          </w:tcPr>
          <w:p w14:paraId="5ADDF833" w14:textId="77777777" w:rsidR="005A7957" w:rsidRPr="00F06676" w:rsidRDefault="005A7957" w:rsidP="00F06676">
            <w:pPr>
              <w:keepLines/>
              <w:jc w:val="both"/>
              <w:rPr>
                <w:rFonts w:ascii="Calibri" w:hAnsi="Calibri" w:cs="Calibri"/>
                <w:sz w:val="18"/>
                <w:szCs w:val="18"/>
              </w:rPr>
            </w:pPr>
          </w:p>
        </w:tc>
        <w:tc>
          <w:tcPr>
            <w:tcW w:w="7104" w:type="dxa"/>
            <w:shd w:val="clear" w:color="auto" w:fill="auto"/>
          </w:tcPr>
          <w:p w14:paraId="1087AFFF" w14:textId="77777777" w:rsidR="005A7957" w:rsidRPr="00F06676" w:rsidRDefault="005A7957" w:rsidP="00F06676">
            <w:pPr>
              <w:keepLines/>
              <w:jc w:val="both"/>
              <w:rPr>
                <w:rFonts w:ascii="Calibri" w:hAnsi="Calibri" w:cs="Calibri"/>
                <w:sz w:val="18"/>
                <w:szCs w:val="18"/>
              </w:rPr>
            </w:pPr>
          </w:p>
        </w:tc>
      </w:tr>
      <w:tr w:rsidR="00F06676" w:rsidRPr="005A7957" w14:paraId="07D09409" w14:textId="77777777" w:rsidTr="00F06676">
        <w:tc>
          <w:tcPr>
            <w:tcW w:w="1615" w:type="dxa"/>
            <w:shd w:val="clear" w:color="auto" w:fill="auto"/>
          </w:tcPr>
          <w:p w14:paraId="42807949" w14:textId="77777777" w:rsidR="005A7957" w:rsidRPr="00F06676" w:rsidRDefault="005A7957" w:rsidP="00F06676">
            <w:pPr>
              <w:keepLines/>
              <w:jc w:val="both"/>
              <w:rPr>
                <w:rFonts w:ascii="Calibri" w:hAnsi="Calibri" w:cs="Calibri"/>
                <w:sz w:val="18"/>
                <w:szCs w:val="18"/>
              </w:rPr>
            </w:pPr>
          </w:p>
        </w:tc>
        <w:tc>
          <w:tcPr>
            <w:tcW w:w="1170" w:type="dxa"/>
            <w:shd w:val="clear" w:color="auto" w:fill="auto"/>
          </w:tcPr>
          <w:p w14:paraId="55B9C0C8" w14:textId="77777777" w:rsidR="005A7957" w:rsidRPr="00F06676" w:rsidRDefault="005A7957" w:rsidP="00F06676">
            <w:pPr>
              <w:keepLines/>
              <w:jc w:val="both"/>
              <w:rPr>
                <w:rFonts w:ascii="Calibri" w:hAnsi="Calibri" w:cs="Calibri"/>
                <w:sz w:val="18"/>
                <w:szCs w:val="18"/>
              </w:rPr>
            </w:pPr>
          </w:p>
        </w:tc>
        <w:tc>
          <w:tcPr>
            <w:tcW w:w="7104" w:type="dxa"/>
            <w:shd w:val="clear" w:color="auto" w:fill="auto"/>
          </w:tcPr>
          <w:p w14:paraId="52259BA3" w14:textId="77777777" w:rsidR="005A7957" w:rsidRPr="00F06676" w:rsidRDefault="005A7957" w:rsidP="00F06676">
            <w:pPr>
              <w:keepLines/>
              <w:jc w:val="both"/>
              <w:rPr>
                <w:rFonts w:ascii="Calibri" w:hAnsi="Calibri" w:cs="Calibri"/>
                <w:sz w:val="18"/>
                <w:szCs w:val="18"/>
              </w:rPr>
            </w:pPr>
          </w:p>
        </w:tc>
      </w:tr>
    </w:tbl>
    <w:p w14:paraId="494320A1" w14:textId="5A4552B0" w:rsidR="00BA72B3" w:rsidRPr="00CE66F2" w:rsidRDefault="00A35EDE" w:rsidP="00BA72B3">
      <w:pPr>
        <w:tabs>
          <w:tab w:val="left" w:pos="426"/>
        </w:tabs>
        <w:spacing w:line="360" w:lineRule="auto"/>
        <w:jc w:val="both"/>
        <w:rPr>
          <w:rFonts w:ascii="Calibri" w:hAnsi="Calibri" w:cs="Calibri"/>
          <w:sz w:val="22"/>
          <w:szCs w:val="22"/>
          <w:lang w:eastAsia="en-US"/>
        </w:rPr>
      </w:pPr>
      <w:r>
        <w:rPr>
          <w:rFonts w:ascii="Calibri" w:hAnsi="Calibri" w:cs="Calibri"/>
          <w:sz w:val="22"/>
          <w:szCs w:val="22"/>
          <w:lang w:eastAsia="en-US"/>
        </w:rPr>
        <w:br w:type="page"/>
      </w:r>
    </w:p>
    <w:p w14:paraId="2F47AB6A" w14:textId="77777777" w:rsidR="00BA72B3" w:rsidRPr="00BA72B3" w:rsidRDefault="00BA72B3" w:rsidP="00BA72B3">
      <w:pPr>
        <w:numPr>
          <w:ilvl w:val="0"/>
          <w:numId w:val="19"/>
        </w:numPr>
        <w:tabs>
          <w:tab w:val="left" w:pos="426"/>
        </w:tabs>
        <w:spacing w:after="200" w:line="360" w:lineRule="auto"/>
        <w:ind w:left="0" w:firstLine="0"/>
        <w:jc w:val="both"/>
        <w:rPr>
          <w:rFonts w:ascii="Calibri" w:hAnsi="Calibri" w:cs="Calibri"/>
          <w:b/>
          <w:sz w:val="22"/>
          <w:szCs w:val="22"/>
          <w:lang w:eastAsia="en-US"/>
        </w:rPr>
      </w:pPr>
      <w:r w:rsidRPr="00BA72B3">
        <w:rPr>
          <w:rFonts w:ascii="Calibri" w:hAnsi="Calibri" w:cs="Calibri"/>
          <w:b/>
          <w:sz w:val="22"/>
          <w:szCs w:val="22"/>
          <w:lang w:eastAsia="en-US"/>
        </w:rPr>
        <w:t>Scope</w:t>
      </w:r>
    </w:p>
    <w:p w14:paraId="6B87BCB3" w14:textId="2A737432" w:rsidR="00BA72B3" w:rsidRPr="00BA72B3" w:rsidRDefault="00BA72B3" w:rsidP="00BA72B3">
      <w:pPr>
        <w:tabs>
          <w:tab w:val="left" w:pos="426"/>
        </w:tabs>
        <w:spacing w:line="360" w:lineRule="auto"/>
        <w:jc w:val="both"/>
        <w:rPr>
          <w:rFonts w:ascii="Calibri" w:hAnsi="Calibri" w:cs="Calibri"/>
          <w:sz w:val="22"/>
          <w:szCs w:val="22"/>
          <w:lang w:val="en-GB"/>
        </w:rPr>
      </w:pPr>
      <w:r w:rsidRPr="00BA72B3">
        <w:rPr>
          <w:rFonts w:ascii="Calibri" w:hAnsi="Calibri" w:cs="Calibri"/>
          <w:sz w:val="22"/>
          <w:szCs w:val="22"/>
          <w:lang w:val="en-GB"/>
        </w:rPr>
        <w:t xml:space="preserve">The purpose of this standard operating procedure is to provide useful guidance regarding safety issues and relevant risks associated with handling a suspect or a confirmed </w:t>
      </w:r>
      <w:r w:rsidRPr="00BA72B3">
        <w:rPr>
          <w:rFonts w:ascii="Calibri" w:hAnsi="Calibri" w:cs="Calibri"/>
          <w:sz w:val="22"/>
          <w:szCs w:val="22"/>
          <w:lang w:val="en-US"/>
        </w:rPr>
        <w:t>COVID-19 incident at the workplace</w:t>
      </w:r>
      <w:r w:rsidRPr="00BA72B3">
        <w:rPr>
          <w:rFonts w:ascii="Calibri" w:hAnsi="Calibri" w:cs="Calibri"/>
          <w:sz w:val="22"/>
          <w:szCs w:val="22"/>
          <w:lang w:val="en-GB"/>
        </w:rPr>
        <w:t xml:space="preserve">. This procedure is applicable to all </w:t>
      </w:r>
      <w:r w:rsidR="00E1553B">
        <w:rPr>
          <w:rFonts w:ascii="Calibri" w:hAnsi="Calibri" w:cs="Calibri"/>
          <w:sz w:val="22"/>
          <w:szCs w:val="22"/>
          <w:lang w:val="en-US"/>
        </w:rPr>
        <w:t>EQA HELLAS SA (CAB)</w:t>
      </w:r>
      <w:r w:rsidR="00C8438F">
        <w:rPr>
          <w:rFonts w:ascii="Calibri" w:hAnsi="Calibri" w:cs="Calibri"/>
          <w:sz w:val="22"/>
          <w:szCs w:val="22"/>
          <w:lang w:val="en-US"/>
        </w:rPr>
        <w:t xml:space="preserve"> </w:t>
      </w:r>
      <w:r w:rsidRPr="00BA72B3">
        <w:rPr>
          <w:rFonts w:ascii="Calibri" w:hAnsi="Calibri" w:cs="Calibri"/>
          <w:sz w:val="22"/>
          <w:szCs w:val="22"/>
          <w:lang w:val="en-GB"/>
        </w:rPr>
        <w:t>personnel during routine operation of the</w:t>
      </w:r>
      <w:r w:rsidR="004066BC">
        <w:rPr>
          <w:rFonts w:ascii="Calibri" w:hAnsi="Calibri" w:cs="Calibri"/>
          <w:sz w:val="22"/>
          <w:szCs w:val="22"/>
          <w:lang w:val="en-GB"/>
        </w:rPr>
        <w:t xml:space="preserve"> </w:t>
      </w:r>
      <w:r w:rsidR="00973648">
        <w:rPr>
          <w:rFonts w:ascii="Calibri" w:hAnsi="Calibri" w:cs="Calibri"/>
          <w:sz w:val="22"/>
          <w:szCs w:val="22"/>
          <w:lang w:val="en-GB"/>
        </w:rPr>
        <w:t>certification body (CAB)</w:t>
      </w:r>
      <w:r w:rsidRPr="00BA72B3">
        <w:rPr>
          <w:rFonts w:ascii="Calibri" w:hAnsi="Calibri" w:cs="Calibri"/>
          <w:sz w:val="22"/>
          <w:szCs w:val="22"/>
          <w:lang w:val="en-GB"/>
        </w:rPr>
        <w:t xml:space="preserve">. </w:t>
      </w:r>
    </w:p>
    <w:p w14:paraId="515F0BE6" w14:textId="77777777" w:rsidR="00BA72B3" w:rsidRPr="00BA72B3" w:rsidRDefault="00BA72B3" w:rsidP="00BA72B3">
      <w:pPr>
        <w:tabs>
          <w:tab w:val="left" w:pos="426"/>
        </w:tabs>
        <w:spacing w:line="360" w:lineRule="auto"/>
        <w:jc w:val="both"/>
        <w:rPr>
          <w:rFonts w:ascii="Calibri" w:hAnsi="Calibri" w:cs="Calibri"/>
          <w:sz w:val="22"/>
          <w:szCs w:val="22"/>
          <w:lang w:val="en-GB"/>
        </w:rPr>
      </w:pPr>
    </w:p>
    <w:p w14:paraId="46584D8C" w14:textId="77777777" w:rsidR="00BA72B3" w:rsidRPr="00BA72B3" w:rsidRDefault="00BA72B3" w:rsidP="00BA72B3">
      <w:pPr>
        <w:numPr>
          <w:ilvl w:val="0"/>
          <w:numId w:val="19"/>
        </w:numPr>
        <w:tabs>
          <w:tab w:val="left" w:pos="426"/>
        </w:tabs>
        <w:spacing w:after="200" w:line="360" w:lineRule="auto"/>
        <w:ind w:left="0" w:firstLine="0"/>
        <w:jc w:val="both"/>
        <w:rPr>
          <w:rFonts w:ascii="Calibri" w:hAnsi="Calibri" w:cs="Calibri"/>
          <w:b/>
          <w:caps/>
          <w:sz w:val="22"/>
          <w:szCs w:val="22"/>
          <w:lang w:val="en-US" w:eastAsia="en-US"/>
        </w:rPr>
      </w:pPr>
      <w:r w:rsidRPr="00BA72B3">
        <w:rPr>
          <w:rFonts w:ascii="Calibri" w:hAnsi="Calibri" w:cs="Calibri"/>
          <w:b/>
          <w:sz w:val="22"/>
          <w:szCs w:val="22"/>
          <w:lang w:val="en-US"/>
        </w:rPr>
        <w:t>Roles and Responsibilities</w:t>
      </w:r>
    </w:p>
    <w:p w14:paraId="44A3C947" w14:textId="781D2693" w:rsidR="00BA72B3" w:rsidRPr="00BA72B3" w:rsidRDefault="00BA72B3" w:rsidP="00BA72B3">
      <w:pPr>
        <w:tabs>
          <w:tab w:val="left" w:pos="426"/>
        </w:tabs>
        <w:spacing w:line="360" w:lineRule="auto"/>
        <w:jc w:val="both"/>
        <w:rPr>
          <w:rFonts w:ascii="Calibri" w:hAnsi="Calibri" w:cs="Calibri"/>
          <w:sz w:val="22"/>
          <w:szCs w:val="22"/>
          <w:lang w:val="en-GB"/>
        </w:rPr>
      </w:pPr>
      <w:r w:rsidRPr="00BA72B3">
        <w:rPr>
          <w:rFonts w:ascii="Calibri" w:hAnsi="Calibri" w:cs="Calibri"/>
          <w:sz w:val="22"/>
          <w:szCs w:val="22"/>
          <w:lang w:val="en-GB"/>
        </w:rPr>
        <w:t xml:space="preserve">This standard operating procedure has been developed by the Quality Manager and has been approved by the </w:t>
      </w:r>
      <w:r w:rsidR="00013894">
        <w:rPr>
          <w:rFonts w:ascii="Calibri" w:hAnsi="Calibri" w:cs="Calibri"/>
          <w:sz w:val="22"/>
          <w:szCs w:val="22"/>
          <w:lang w:val="en-GB"/>
        </w:rPr>
        <w:t>President of the BoD</w:t>
      </w:r>
      <w:r w:rsidRPr="00BA72B3">
        <w:rPr>
          <w:rFonts w:ascii="Calibri" w:hAnsi="Calibri" w:cs="Calibri"/>
          <w:sz w:val="22"/>
          <w:szCs w:val="22"/>
          <w:lang w:val="en-GB"/>
        </w:rPr>
        <w:t xml:space="preserve">. </w:t>
      </w:r>
    </w:p>
    <w:p w14:paraId="5A6D8554" w14:textId="77777777" w:rsidR="00BA72B3" w:rsidRPr="00BA72B3" w:rsidRDefault="00BA72B3" w:rsidP="00BA72B3">
      <w:pPr>
        <w:tabs>
          <w:tab w:val="left" w:pos="426"/>
        </w:tabs>
        <w:spacing w:line="360" w:lineRule="auto"/>
        <w:jc w:val="both"/>
        <w:rPr>
          <w:rFonts w:ascii="Calibri" w:hAnsi="Calibri" w:cs="Calibri"/>
          <w:sz w:val="22"/>
          <w:szCs w:val="22"/>
          <w:lang w:val="en-GB"/>
        </w:rPr>
      </w:pPr>
      <w:r w:rsidRPr="00BA72B3">
        <w:rPr>
          <w:rFonts w:ascii="Calibri" w:hAnsi="Calibri" w:cs="Calibri"/>
          <w:sz w:val="22"/>
          <w:szCs w:val="22"/>
          <w:lang w:val="en-GB"/>
        </w:rPr>
        <w:t>All personnel shall be familiar with the requirements of this procedure and shall be responsible for implementing the relevant provisions.</w:t>
      </w:r>
    </w:p>
    <w:p w14:paraId="36A0CDDE" w14:textId="77777777" w:rsidR="00BA72B3" w:rsidRPr="00BA72B3" w:rsidRDefault="00BA72B3" w:rsidP="00BA72B3">
      <w:pPr>
        <w:tabs>
          <w:tab w:val="left" w:pos="426"/>
        </w:tabs>
        <w:spacing w:line="360" w:lineRule="auto"/>
        <w:jc w:val="both"/>
        <w:rPr>
          <w:rFonts w:ascii="Calibri" w:hAnsi="Calibri" w:cs="Calibri"/>
          <w:sz w:val="22"/>
          <w:szCs w:val="22"/>
          <w:lang w:val="en-GB"/>
        </w:rPr>
      </w:pPr>
      <w:r w:rsidRPr="00BA72B3">
        <w:rPr>
          <w:rFonts w:ascii="Calibri" w:hAnsi="Calibri" w:cs="Calibri"/>
          <w:sz w:val="22"/>
          <w:szCs w:val="22"/>
          <w:lang w:val="en-GB"/>
        </w:rPr>
        <w:t>The Occupational Health and Safety Officer is responsible for training personnel, for auditing the proper implementation of established safety and control measures and for proposing additional measures in order to further mitigate related risks and address opportunities for improvement.</w:t>
      </w:r>
    </w:p>
    <w:p w14:paraId="52069C22" w14:textId="77777777" w:rsidR="00BA72B3" w:rsidRPr="00BA72B3" w:rsidRDefault="00BA72B3" w:rsidP="00BA72B3">
      <w:pPr>
        <w:tabs>
          <w:tab w:val="left" w:pos="426"/>
        </w:tabs>
        <w:spacing w:line="360" w:lineRule="auto"/>
        <w:jc w:val="both"/>
        <w:rPr>
          <w:rFonts w:ascii="Calibri" w:hAnsi="Calibri" w:cs="Calibri"/>
          <w:b/>
          <w:caps/>
          <w:sz w:val="22"/>
          <w:szCs w:val="22"/>
          <w:lang w:val="en-GB" w:eastAsia="en-US"/>
        </w:rPr>
      </w:pPr>
    </w:p>
    <w:p w14:paraId="47296C3D" w14:textId="0B7A4AD2" w:rsidR="00BA72B3" w:rsidRPr="00BA72B3" w:rsidRDefault="00BA72B3" w:rsidP="007D45A7">
      <w:pPr>
        <w:numPr>
          <w:ilvl w:val="0"/>
          <w:numId w:val="19"/>
        </w:numPr>
        <w:tabs>
          <w:tab w:val="left" w:pos="426"/>
        </w:tabs>
        <w:spacing w:after="200" w:line="360" w:lineRule="auto"/>
        <w:ind w:left="0" w:firstLine="0"/>
        <w:jc w:val="both"/>
        <w:rPr>
          <w:rFonts w:ascii="Calibri" w:hAnsi="Calibri" w:cs="Calibri"/>
          <w:b/>
          <w:sz w:val="22"/>
          <w:szCs w:val="22"/>
          <w:lang w:eastAsia="en-US"/>
        </w:rPr>
      </w:pPr>
      <w:r w:rsidRPr="00BA72B3">
        <w:rPr>
          <w:rFonts w:ascii="Calibri" w:hAnsi="Calibri" w:cs="Calibri"/>
          <w:b/>
          <w:sz w:val="22"/>
          <w:szCs w:val="22"/>
          <w:lang w:val="en-US" w:eastAsia="en-US"/>
        </w:rPr>
        <w:t>References</w:t>
      </w:r>
    </w:p>
    <w:p w14:paraId="564ED05F" w14:textId="7A0D9878" w:rsidR="00831F20" w:rsidRPr="00EF2385" w:rsidRDefault="00013894" w:rsidP="00EF2385">
      <w:pPr>
        <w:numPr>
          <w:ilvl w:val="1"/>
          <w:numId w:val="19"/>
        </w:numPr>
        <w:tabs>
          <w:tab w:val="left" w:pos="426"/>
        </w:tabs>
        <w:spacing w:after="200" w:line="360" w:lineRule="auto"/>
        <w:ind w:hanging="720"/>
        <w:contextualSpacing/>
        <w:jc w:val="both"/>
        <w:rPr>
          <w:rFonts w:ascii="Calibri" w:hAnsi="Calibri" w:cs="Calibri"/>
          <w:sz w:val="22"/>
          <w:szCs w:val="22"/>
          <w:lang w:val="en-US" w:eastAsia="en-US"/>
        </w:rPr>
      </w:pPr>
      <w:r>
        <w:rPr>
          <w:rFonts w:ascii="Calibri" w:hAnsi="Calibri" w:cs="Calibri"/>
          <w:sz w:val="22"/>
          <w:szCs w:val="22"/>
          <w:lang w:val="en-US" w:eastAsia="en-US"/>
        </w:rPr>
        <w:t>WI</w:t>
      </w:r>
      <w:r w:rsidR="00F44BA7">
        <w:rPr>
          <w:rFonts w:ascii="Calibri" w:hAnsi="Calibri" w:cs="Calibri"/>
          <w:sz w:val="22"/>
          <w:szCs w:val="22"/>
          <w:lang w:val="en-US" w:eastAsia="en-US"/>
        </w:rPr>
        <w:t xml:space="preserve"> </w:t>
      </w:r>
      <w:r>
        <w:rPr>
          <w:rFonts w:ascii="Calibri" w:hAnsi="Calibri" w:cs="Calibri"/>
          <w:sz w:val="22"/>
          <w:szCs w:val="22"/>
          <w:lang w:val="en-US" w:eastAsia="en-US"/>
        </w:rPr>
        <w:t>05-0</w:t>
      </w:r>
      <w:r w:rsidR="00F44BA7">
        <w:rPr>
          <w:rFonts w:ascii="Calibri" w:hAnsi="Calibri" w:cs="Calibri"/>
          <w:sz w:val="22"/>
          <w:szCs w:val="22"/>
          <w:lang w:val="en-US" w:eastAsia="en-US"/>
        </w:rPr>
        <w:t>5</w:t>
      </w:r>
      <w:r w:rsidR="000510C6" w:rsidRPr="00FA0B11">
        <w:rPr>
          <w:rFonts w:ascii="Calibri" w:hAnsi="Calibri" w:cs="Calibri"/>
          <w:sz w:val="22"/>
          <w:szCs w:val="22"/>
          <w:lang w:val="en-US" w:eastAsia="en-US"/>
        </w:rPr>
        <w:t xml:space="preserve"> </w:t>
      </w:r>
      <w:r w:rsidR="00FA0B11">
        <w:rPr>
          <w:rFonts w:ascii="Calibri" w:hAnsi="Calibri" w:cs="Calibri"/>
          <w:sz w:val="22"/>
          <w:szCs w:val="22"/>
          <w:lang w:val="en-US" w:eastAsia="en-US"/>
        </w:rPr>
        <w:t xml:space="preserve">Occupational Health and </w:t>
      </w:r>
      <w:r w:rsidR="000510C6">
        <w:rPr>
          <w:rFonts w:ascii="Calibri" w:hAnsi="Calibri" w:cs="Calibri"/>
          <w:sz w:val="22"/>
          <w:szCs w:val="22"/>
          <w:lang w:val="en-US" w:eastAsia="en-US"/>
        </w:rPr>
        <w:t>Safety</w:t>
      </w:r>
      <w:r w:rsidR="00FA0B11">
        <w:rPr>
          <w:rFonts w:ascii="Calibri" w:hAnsi="Calibri" w:cs="Calibri"/>
          <w:sz w:val="22"/>
          <w:szCs w:val="22"/>
          <w:lang w:val="en-US" w:eastAsia="en-US"/>
        </w:rPr>
        <w:t xml:space="preserve"> for Auditors</w:t>
      </w:r>
    </w:p>
    <w:p w14:paraId="2884ED08" w14:textId="7D928B6A" w:rsidR="00BA72B3" w:rsidRPr="00BA72B3" w:rsidRDefault="00BA72B3" w:rsidP="00BA72B3">
      <w:pPr>
        <w:numPr>
          <w:ilvl w:val="1"/>
          <w:numId w:val="19"/>
        </w:numPr>
        <w:tabs>
          <w:tab w:val="left" w:pos="426"/>
        </w:tabs>
        <w:spacing w:after="200" w:line="360" w:lineRule="auto"/>
        <w:ind w:hanging="720"/>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Ministry of Employment and Social Issues, Institute of Occupational Health and Safety, Guidance Document for Preventive Measures regarding SARS-CoV-2 at the Workplace</w:t>
      </w:r>
    </w:p>
    <w:p w14:paraId="47F62981" w14:textId="77777777" w:rsidR="00BA72B3" w:rsidRPr="00BA72B3" w:rsidRDefault="00BA72B3" w:rsidP="00BA72B3">
      <w:pPr>
        <w:tabs>
          <w:tab w:val="left" w:pos="426"/>
        </w:tabs>
        <w:spacing w:line="360" w:lineRule="auto"/>
        <w:contextualSpacing/>
        <w:jc w:val="both"/>
        <w:rPr>
          <w:rFonts w:ascii="Calibri" w:hAnsi="Calibri" w:cs="Calibri"/>
          <w:sz w:val="22"/>
          <w:szCs w:val="22"/>
          <w:lang w:val="en-US" w:eastAsia="en-US"/>
        </w:rPr>
      </w:pPr>
    </w:p>
    <w:p w14:paraId="49A30A30" w14:textId="77777777" w:rsidR="00BA72B3" w:rsidRPr="00BA72B3" w:rsidRDefault="00BA72B3" w:rsidP="00BA72B3">
      <w:pPr>
        <w:numPr>
          <w:ilvl w:val="0"/>
          <w:numId w:val="19"/>
        </w:numPr>
        <w:tabs>
          <w:tab w:val="left" w:pos="426"/>
        </w:tabs>
        <w:spacing w:after="200" w:line="360" w:lineRule="auto"/>
        <w:ind w:left="0" w:firstLine="0"/>
        <w:jc w:val="both"/>
        <w:rPr>
          <w:rFonts w:ascii="Calibri" w:hAnsi="Calibri" w:cs="Calibri"/>
          <w:b/>
          <w:sz w:val="22"/>
          <w:szCs w:val="22"/>
          <w:lang w:val="en-US" w:eastAsia="en-US"/>
        </w:rPr>
      </w:pPr>
      <w:r w:rsidRPr="00BA72B3">
        <w:rPr>
          <w:rFonts w:ascii="Calibri" w:hAnsi="Calibri" w:cs="Calibri"/>
          <w:b/>
          <w:sz w:val="22"/>
          <w:szCs w:val="22"/>
          <w:lang w:val="en-US" w:eastAsia="en-US"/>
        </w:rPr>
        <w:t xml:space="preserve">Procedure </w:t>
      </w:r>
    </w:p>
    <w:p w14:paraId="0ECAA27D" w14:textId="77777777" w:rsidR="00BA72B3" w:rsidRPr="00BA72B3" w:rsidRDefault="00BA72B3" w:rsidP="00BA72B3">
      <w:pPr>
        <w:numPr>
          <w:ilvl w:val="1"/>
          <w:numId w:val="19"/>
        </w:numPr>
        <w:tabs>
          <w:tab w:val="left" w:pos="426"/>
        </w:tabs>
        <w:spacing w:after="200" w:line="360" w:lineRule="auto"/>
        <w:ind w:left="0" w:firstLine="0"/>
        <w:contextualSpacing/>
        <w:jc w:val="both"/>
        <w:rPr>
          <w:rFonts w:ascii="Calibri" w:hAnsi="Calibri" w:cs="Calibri"/>
          <w:b/>
          <w:sz w:val="22"/>
          <w:szCs w:val="22"/>
          <w:lang w:val="en-US" w:eastAsia="en-US"/>
        </w:rPr>
      </w:pPr>
      <w:r w:rsidRPr="00BA72B3">
        <w:rPr>
          <w:rFonts w:ascii="Calibri" w:hAnsi="Calibri" w:cs="Calibri"/>
          <w:b/>
          <w:sz w:val="22"/>
          <w:szCs w:val="22"/>
          <w:lang w:val="en-US"/>
        </w:rPr>
        <w:t>General Information</w:t>
      </w:r>
    </w:p>
    <w:p w14:paraId="0EC86117" w14:textId="77777777" w:rsidR="00BA72B3" w:rsidRPr="00BA72B3" w:rsidRDefault="00BA72B3" w:rsidP="00BA72B3">
      <w:pPr>
        <w:numPr>
          <w:ilvl w:val="2"/>
          <w:numId w:val="19"/>
        </w:numPr>
        <w:tabs>
          <w:tab w:val="left" w:pos="426"/>
        </w:tabs>
        <w:spacing w:after="200" w:line="360" w:lineRule="auto"/>
        <w:ind w:left="630" w:hanging="630"/>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The current COVID-19 pandemic is attributed to the SARS-CoV-2 virus which belongs to the coronoviriade group of RNA viruses. The term SARS-CoV-2 (Severe Acute Respiratory Syndrome Corona Virus 2) indicates the virus, while the term COVID-19 (</w:t>
      </w:r>
      <w:r w:rsidRPr="00BA72B3">
        <w:rPr>
          <w:rFonts w:ascii="Calibri" w:eastAsia="Calibri" w:hAnsi="Calibri" w:cs="Proxima Nova Rg"/>
          <w:color w:val="221E1F"/>
          <w:sz w:val="22"/>
          <w:szCs w:val="22"/>
          <w:lang w:val="en-US" w:eastAsia="en-US"/>
        </w:rPr>
        <w:t>COrona Virus Disease-2019) indicates the disease caused by the aforementioned virus.</w:t>
      </w:r>
    </w:p>
    <w:p w14:paraId="3841745D" w14:textId="77777777" w:rsidR="00BA72B3" w:rsidRPr="00BA72B3" w:rsidRDefault="00BA72B3" w:rsidP="00BA72B3">
      <w:pPr>
        <w:numPr>
          <w:ilvl w:val="2"/>
          <w:numId w:val="19"/>
        </w:numPr>
        <w:tabs>
          <w:tab w:val="left" w:pos="426"/>
        </w:tabs>
        <w:spacing w:after="200" w:line="360" w:lineRule="auto"/>
        <w:ind w:left="630" w:hanging="630"/>
        <w:contextualSpacing/>
        <w:jc w:val="both"/>
        <w:rPr>
          <w:rFonts w:ascii="Calibri" w:hAnsi="Calibri" w:cs="Calibri"/>
          <w:sz w:val="22"/>
          <w:szCs w:val="22"/>
          <w:lang w:val="en-US" w:eastAsia="en-US"/>
        </w:rPr>
      </w:pPr>
      <w:r w:rsidRPr="00BA72B3">
        <w:rPr>
          <w:rFonts w:ascii="Calibri" w:eastAsia="Calibri" w:hAnsi="Calibri" w:cs="Proxima Nova Rg"/>
          <w:color w:val="221E1F"/>
          <w:sz w:val="22"/>
          <w:szCs w:val="22"/>
          <w:lang w:val="en-US" w:eastAsia="en-US"/>
        </w:rPr>
        <w:lastRenderedPageBreak/>
        <w:t>The virus may be easily transmitted between humans. The main way of contracting the virus is through the respiratory system via human droplets generated during exhaling, sneezing and coughing. The virus may be transmitted by an infected human regardless if the subject demonstrates COVID-19 symptoms or not. People with underlying conditions (eg. diabetes, lung conditions, the elderly etc) are at greater risk of becoming severely ill.</w:t>
      </w:r>
    </w:p>
    <w:p w14:paraId="4219F8CA" w14:textId="77777777" w:rsidR="00BA72B3" w:rsidRPr="00BA72B3" w:rsidRDefault="00BA72B3" w:rsidP="00BA72B3">
      <w:pPr>
        <w:tabs>
          <w:tab w:val="left" w:pos="426"/>
        </w:tabs>
        <w:spacing w:line="360" w:lineRule="auto"/>
        <w:jc w:val="both"/>
        <w:rPr>
          <w:rFonts w:ascii="Calibri" w:hAnsi="Calibri" w:cs="Calibri"/>
          <w:sz w:val="22"/>
          <w:szCs w:val="22"/>
          <w:lang w:val="en-US" w:eastAsia="en-US"/>
        </w:rPr>
      </w:pPr>
    </w:p>
    <w:p w14:paraId="796A3186" w14:textId="77777777" w:rsidR="00BA72B3" w:rsidRPr="00BA72B3" w:rsidRDefault="00BA72B3" w:rsidP="00BA72B3">
      <w:pPr>
        <w:numPr>
          <w:ilvl w:val="2"/>
          <w:numId w:val="19"/>
        </w:numPr>
        <w:tabs>
          <w:tab w:val="left" w:pos="426"/>
        </w:tabs>
        <w:spacing w:after="200" w:line="360" w:lineRule="auto"/>
        <w:ind w:left="709" w:hanging="709"/>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Main COVID-19 symptoms include:</w:t>
      </w:r>
    </w:p>
    <w:p w14:paraId="79FAE134" w14:textId="77777777" w:rsidR="00BA72B3" w:rsidRPr="00BA72B3" w:rsidRDefault="00BA72B3" w:rsidP="00BA72B3">
      <w:pPr>
        <w:numPr>
          <w:ilvl w:val="0"/>
          <w:numId w:val="20"/>
        </w:numPr>
        <w:tabs>
          <w:tab w:val="left" w:pos="426"/>
        </w:tabs>
        <w:spacing w:after="200" w:line="360" w:lineRule="auto"/>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fever</w:t>
      </w:r>
    </w:p>
    <w:p w14:paraId="289E8E17" w14:textId="77777777" w:rsidR="00BA72B3" w:rsidRPr="00BA72B3" w:rsidRDefault="00BA72B3" w:rsidP="00BA72B3">
      <w:pPr>
        <w:numPr>
          <w:ilvl w:val="0"/>
          <w:numId w:val="20"/>
        </w:numPr>
        <w:tabs>
          <w:tab w:val="left" w:pos="426"/>
        </w:tabs>
        <w:spacing w:after="200" w:line="360" w:lineRule="auto"/>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coughing</w:t>
      </w:r>
    </w:p>
    <w:p w14:paraId="65BDC81E" w14:textId="77777777" w:rsidR="00BA72B3" w:rsidRPr="00BA72B3" w:rsidRDefault="00BA72B3" w:rsidP="00BA72B3">
      <w:pPr>
        <w:numPr>
          <w:ilvl w:val="0"/>
          <w:numId w:val="20"/>
        </w:numPr>
        <w:tabs>
          <w:tab w:val="left" w:pos="426"/>
        </w:tabs>
        <w:spacing w:after="200" w:line="360" w:lineRule="auto"/>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muscle ache</w:t>
      </w:r>
    </w:p>
    <w:p w14:paraId="3CB316D8" w14:textId="77777777" w:rsidR="00BA72B3" w:rsidRPr="00BA72B3" w:rsidRDefault="00BA72B3" w:rsidP="00BA72B3">
      <w:pPr>
        <w:numPr>
          <w:ilvl w:val="0"/>
          <w:numId w:val="20"/>
        </w:numPr>
        <w:tabs>
          <w:tab w:val="left" w:pos="426"/>
        </w:tabs>
        <w:spacing w:after="200" w:line="360" w:lineRule="auto"/>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joints ache</w:t>
      </w:r>
    </w:p>
    <w:p w14:paraId="3D801E2E" w14:textId="77777777" w:rsidR="00BA72B3" w:rsidRPr="00BA72B3" w:rsidRDefault="00BA72B3" w:rsidP="00BA72B3">
      <w:pPr>
        <w:numPr>
          <w:ilvl w:val="0"/>
          <w:numId w:val="20"/>
        </w:numPr>
        <w:tabs>
          <w:tab w:val="left" w:pos="426"/>
        </w:tabs>
        <w:spacing w:after="200" w:line="360" w:lineRule="auto"/>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fatigue</w:t>
      </w:r>
    </w:p>
    <w:p w14:paraId="7712B003" w14:textId="77777777" w:rsidR="00BA72B3" w:rsidRPr="00BA72B3" w:rsidRDefault="00BA72B3" w:rsidP="00BA72B3">
      <w:pPr>
        <w:numPr>
          <w:ilvl w:val="0"/>
          <w:numId w:val="20"/>
        </w:numPr>
        <w:tabs>
          <w:tab w:val="left" w:pos="426"/>
        </w:tabs>
        <w:spacing w:after="200" w:line="360" w:lineRule="auto"/>
        <w:contextualSpacing/>
        <w:jc w:val="both"/>
        <w:rPr>
          <w:rFonts w:ascii="Calibri" w:hAnsi="Calibri" w:cs="Calibri"/>
          <w:sz w:val="22"/>
          <w:szCs w:val="22"/>
          <w:lang w:val="en-US" w:eastAsia="en-US"/>
        </w:rPr>
      </w:pPr>
      <w:r w:rsidRPr="00BA72B3">
        <w:rPr>
          <w:rFonts w:ascii="Calibri" w:hAnsi="Calibri" w:cs="Calibri"/>
          <w:sz w:val="22"/>
          <w:szCs w:val="22"/>
          <w:lang w:val="en-US" w:eastAsia="en-US"/>
        </w:rPr>
        <w:t>breathing difficulty</w:t>
      </w:r>
    </w:p>
    <w:p w14:paraId="22F7531C" w14:textId="77777777" w:rsidR="00BA72B3" w:rsidRPr="00BA72B3" w:rsidRDefault="00BA72B3" w:rsidP="00BA72B3">
      <w:pPr>
        <w:tabs>
          <w:tab w:val="left" w:pos="426"/>
        </w:tabs>
        <w:spacing w:line="360" w:lineRule="auto"/>
        <w:jc w:val="both"/>
        <w:rPr>
          <w:rFonts w:ascii="Calibri" w:hAnsi="Calibri" w:cs="Calibri"/>
          <w:sz w:val="22"/>
          <w:szCs w:val="22"/>
          <w:lang w:val="en-US" w:eastAsia="en-US"/>
        </w:rPr>
      </w:pPr>
    </w:p>
    <w:p w14:paraId="053C21EE" w14:textId="77777777" w:rsidR="00BA72B3" w:rsidRPr="00BA72B3" w:rsidRDefault="00BA72B3" w:rsidP="00BA72B3">
      <w:pPr>
        <w:numPr>
          <w:ilvl w:val="0"/>
          <w:numId w:val="19"/>
        </w:numPr>
        <w:tabs>
          <w:tab w:val="left" w:pos="426"/>
        </w:tabs>
        <w:spacing w:after="200" w:line="360" w:lineRule="auto"/>
        <w:ind w:left="0" w:firstLine="0"/>
        <w:contextualSpacing/>
        <w:jc w:val="both"/>
        <w:rPr>
          <w:rFonts w:ascii="Calibri" w:hAnsi="Calibri" w:cs="Calibri"/>
          <w:b/>
          <w:sz w:val="22"/>
          <w:szCs w:val="22"/>
          <w:lang w:eastAsia="en-US"/>
        </w:rPr>
      </w:pPr>
      <w:r w:rsidRPr="00BA72B3">
        <w:rPr>
          <w:rFonts w:ascii="Calibri" w:hAnsi="Calibri" w:cs="Calibri"/>
          <w:b/>
          <w:sz w:val="22"/>
          <w:szCs w:val="22"/>
          <w:lang w:val="en-US" w:eastAsia="en-US"/>
        </w:rPr>
        <w:t>General safeguards</w:t>
      </w:r>
    </w:p>
    <w:p w14:paraId="6EEE693F" w14:textId="77777777" w:rsidR="00BA72B3" w:rsidRPr="00BA72B3" w:rsidRDefault="00BA72B3" w:rsidP="00BA72B3">
      <w:pPr>
        <w:numPr>
          <w:ilvl w:val="1"/>
          <w:numId w:val="19"/>
        </w:numPr>
        <w:tabs>
          <w:tab w:val="left" w:pos="426"/>
        </w:tabs>
        <w:spacing w:after="200" w:line="360" w:lineRule="auto"/>
        <w:ind w:left="0" w:firstLine="0"/>
        <w:contextualSpacing/>
        <w:jc w:val="both"/>
        <w:rPr>
          <w:rFonts w:ascii="Calibri" w:hAnsi="Calibri" w:cs="Calibri"/>
          <w:b/>
          <w:sz w:val="22"/>
          <w:szCs w:val="22"/>
          <w:lang w:val="en-US" w:eastAsia="en-US"/>
        </w:rPr>
      </w:pPr>
      <w:r w:rsidRPr="00BA72B3">
        <w:rPr>
          <w:rFonts w:ascii="Calibri" w:hAnsi="Calibri" w:cs="Calibri"/>
          <w:b/>
          <w:sz w:val="22"/>
          <w:szCs w:val="22"/>
          <w:lang w:eastAsia="en-US"/>
        </w:rPr>
        <w:t>Description</w:t>
      </w:r>
    </w:p>
    <w:p w14:paraId="4B488228" w14:textId="77777777" w:rsidR="00BA72B3" w:rsidRPr="00BA72B3" w:rsidRDefault="00BA72B3" w:rsidP="00BA72B3">
      <w:pPr>
        <w:tabs>
          <w:tab w:val="left" w:pos="426"/>
        </w:tabs>
        <w:spacing w:line="360" w:lineRule="auto"/>
        <w:contextualSpacing/>
        <w:jc w:val="both"/>
        <w:rPr>
          <w:rFonts w:ascii="Calibri" w:hAnsi="Calibri" w:cs="Calibri"/>
          <w:b/>
          <w:sz w:val="22"/>
          <w:szCs w:val="22"/>
          <w:lang w:val="en-US" w:eastAsia="en-US"/>
        </w:rPr>
      </w:pPr>
    </w:p>
    <w:p w14:paraId="37B62481" w14:textId="04C71F14"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The</w:t>
      </w:r>
      <w:r w:rsidRPr="00BA72B3">
        <w:rPr>
          <w:rFonts w:ascii="Calibri" w:hAnsi="Calibri" w:cs="Calibri"/>
          <w:sz w:val="22"/>
          <w:szCs w:val="22"/>
          <w:lang w:val="en-GB"/>
        </w:rPr>
        <w:t xml:space="preserve"> designated Occupational Health and Safety Officer</w:t>
      </w:r>
      <w:r w:rsidR="00BE1B46">
        <w:rPr>
          <w:rFonts w:ascii="Calibri" w:hAnsi="Calibri" w:cs="Calibri"/>
          <w:sz w:val="22"/>
          <w:szCs w:val="22"/>
          <w:lang w:val="en-GB" w:eastAsia="en-US"/>
        </w:rPr>
        <w:t xml:space="preserve"> </w:t>
      </w:r>
      <w:r w:rsidR="00BE1B46">
        <w:rPr>
          <w:rFonts w:ascii="Calibri" w:hAnsi="Calibri" w:cs="Calibri"/>
          <w:sz w:val="22"/>
          <w:szCs w:val="22"/>
          <w:lang w:val="en-US" w:eastAsia="en-US"/>
        </w:rPr>
        <w:t>sh</w:t>
      </w:r>
      <w:r w:rsidRPr="00BA72B3">
        <w:rPr>
          <w:rFonts w:ascii="Calibri" w:hAnsi="Calibri" w:cs="Calibri"/>
          <w:sz w:val="22"/>
          <w:szCs w:val="22"/>
          <w:lang w:val="en-GB" w:eastAsia="en-US"/>
        </w:rPr>
        <w:t>all update the formal Occupational Health and Safety Hazards risk assessment</w:t>
      </w:r>
      <w:r w:rsidR="00BE1B46">
        <w:rPr>
          <w:rFonts w:ascii="Calibri" w:hAnsi="Calibri" w:cs="Calibri"/>
          <w:sz w:val="22"/>
          <w:szCs w:val="22"/>
          <w:lang w:val="en-GB" w:eastAsia="en-US"/>
        </w:rPr>
        <w:t xml:space="preserve"> </w:t>
      </w:r>
      <w:r w:rsidRPr="00BA72B3">
        <w:rPr>
          <w:rFonts w:ascii="Calibri" w:hAnsi="Calibri" w:cs="Calibri"/>
          <w:sz w:val="22"/>
          <w:szCs w:val="22"/>
          <w:lang w:val="en-GB" w:eastAsia="en-US"/>
        </w:rPr>
        <w:t xml:space="preserve"> of the facility and prescribe required preventive measures as per current legislation.</w:t>
      </w:r>
    </w:p>
    <w:p w14:paraId="61A338E3" w14:textId="77777777"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Personnel shall be informed regarding the content of this procedure and the preventive safety measures prescribed there-in. Any suggestions for improvement provided by personnel shall be taken into consideration by management.</w:t>
      </w:r>
    </w:p>
    <w:p w14:paraId="4DCA3601" w14:textId="6110EF24" w:rsid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All personnel shall be equipped with the PPE provided by the company</w:t>
      </w:r>
      <w:r w:rsidR="0037575C">
        <w:rPr>
          <w:rFonts w:ascii="Calibri" w:hAnsi="Calibri" w:cs="Calibri"/>
          <w:sz w:val="22"/>
          <w:szCs w:val="22"/>
          <w:lang w:val="en-GB" w:eastAsia="en-US"/>
        </w:rPr>
        <w:t>, including single use face covers</w:t>
      </w:r>
      <w:r w:rsidR="001A0B1B">
        <w:rPr>
          <w:rFonts w:ascii="Calibri" w:hAnsi="Calibri" w:cs="Calibri"/>
          <w:sz w:val="22"/>
          <w:szCs w:val="22"/>
          <w:lang w:val="en-GB" w:eastAsia="en-US"/>
        </w:rPr>
        <w:t xml:space="preserve"> etc.</w:t>
      </w:r>
      <w:r w:rsidR="00434D36">
        <w:rPr>
          <w:rFonts w:ascii="Calibri" w:hAnsi="Calibri" w:cs="Calibri"/>
          <w:sz w:val="22"/>
          <w:szCs w:val="22"/>
          <w:lang w:val="en-GB" w:eastAsia="en-US"/>
        </w:rPr>
        <w:t xml:space="preserve"> as considered necessary</w:t>
      </w:r>
      <w:r w:rsidRPr="00BA72B3">
        <w:rPr>
          <w:rFonts w:ascii="Calibri" w:hAnsi="Calibri" w:cs="Calibri"/>
          <w:sz w:val="22"/>
          <w:szCs w:val="22"/>
          <w:lang w:val="en-GB" w:eastAsia="en-US"/>
        </w:rPr>
        <w:t xml:space="preserve">. </w:t>
      </w:r>
      <w:r w:rsidR="00AA419B" w:rsidRPr="00AA419B">
        <w:rPr>
          <w:rFonts w:ascii="Calibri" w:hAnsi="Calibri" w:cs="Calibri"/>
          <w:b/>
          <w:bCs/>
          <w:sz w:val="22"/>
          <w:szCs w:val="22"/>
          <w:lang w:val="en-GB" w:eastAsia="en-US"/>
        </w:rPr>
        <w:t>The use of face masks is mandatory for all personnel within the working areas</w:t>
      </w:r>
      <w:r w:rsidR="00AA419B">
        <w:rPr>
          <w:rFonts w:ascii="Calibri" w:hAnsi="Calibri" w:cs="Calibri"/>
          <w:sz w:val="22"/>
          <w:szCs w:val="22"/>
          <w:lang w:val="en-GB" w:eastAsia="en-US"/>
        </w:rPr>
        <w:t xml:space="preserve">. </w:t>
      </w:r>
      <w:r w:rsidR="00AA419B" w:rsidRPr="00F856DE">
        <w:rPr>
          <w:rFonts w:ascii="Calibri" w:hAnsi="Calibri" w:cs="Calibri"/>
          <w:b/>
          <w:bCs/>
          <w:sz w:val="22"/>
          <w:szCs w:val="22"/>
          <w:lang w:val="en-GB" w:eastAsia="en-US"/>
        </w:rPr>
        <w:t xml:space="preserve">Relevant signage shall be </w:t>
      </w:r>
      <w:r w:rsidR="00F856DE" w:rsidRPr="00F856DE">
        <w:rPr>
          <w:rFonts w:ascii="Calibri" w:hAnsi="Calibri" w:cs="Calibri"/>
          <w:b/>
          <w:bCs/>
          <w:sz w:val="22"/>
          <w:szCs w:val="22"/>
          <w:lang w:val="en-GB" w:eastAsia="en-US"/>
        </w:rPr>
        <w:t>at visible locations within the office entrances</w:t>
      </w:r>
      <w:r w:rsidR="00F856DE">
        <w:rPr>
          <w:rFonts w:ascii="Calibri" w:hAnsi="Calibri" w:cs="Calibri"/>
          <w:sz w:val="22"/>
          <w:szCs w:val="22"/>
          <w:lang w:val="en-GB" w:eastAsia="en-US"/>
        </w:rPr>
        <w:t xml:space="preserve">. </w:t>
      </w:r>
      <w:r w:rsidRPr="00BA72B3">
        <w:rPr>
          <w:rFonts w:ascii="Calibri" w:hAnsi="Calibri" w:cs="Calibri"/>
          <w:sz w:val="22"/>
          <w:szCs w:val="22"/>
          <w:lang w:val="en-GB" w:eastAsia="en-US"/>
        </w:rPr>
        <w:t>See Annex 1 of this procedure regarding the use of PPE.</w:t>
      </w:r>
    </w:p>
    <w:p w14:paraId="1EBC4CCE" w14:textId="4A85A6B4" w:rsidR="00863E4F" w:rsidRPr="00BA72B3" w:rsidRDefault="00863E4F"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Pr>
          <w:rFonts w:ascii="Calibri" w:hAnsi="Calibri" w:cs="Calibri"/>
          <w:sz w:val="22"/>
          <w:szCs w:val="22"/>
          <w:lang w:val="en-GB" w:eastAsia="en-US"/>
        </w:rPr>
        <w:t>All working</w:t>
      </w:r>
      <w:r w:rsidR="00E970AD">
        <w:rPr>
          <w:rFonts w:ascii="Calibri" w:hAnsi="Calibri" w:cs="Calibri"/>
          <w:sz w:val="22"/>
          <w:szCs w:val="22"/>
          <w:lang w:val="en-GB" w:eastAsia="en-US"/>
        </w:rPr>
        <w:t xml:space="preserve"> areas</w:t>
      </w:r>
      <w:r>
        <w:rPr>
          <w:rFonts w:ascii="Calibri" w:hAnsi="Calibri" w:cs="Calibri"/>
          <w:sz w:val="22"/>
          <w:szCs w:val="22"/>
          <w:lang w:val="en-GB" w:eastAsia="en-US"/>
        </w:rPr>
        <w:t xml:space="preserve"> and the reception area are equipped with antiseptic, </w:t>
      </w:r>
      <w:r w:rsidR="003B0A97">
        <w:rPr>
          <w:rFonts w:ascii="Calibri" w:hAnsi="Calibri" w:cs="Calibri"/>
          <w:sz w:val="22"/>
          <w:szCs w:val="22"/>
          <w:lang w:val="en-GB" w:eastAsia="en-US"/>
        </w:rPr>
        <w:t>face covers and single use nitrile gloves (pow</w:t>
      </w:r>
      <w:r w:rsidR="00E970AD">
        <w:rPr>
          <w:rFonts w:ascii="Calibri" w:hAnsi="Calibri" w:cs="Calibri"/>
          <w:sz w:val="22"/>
          <w:szCs w:val="22"/>
          <w:lang w:val="en-GB" w:eastAsia="en-US"/>
        </w:rPr>
        <w:t xml:space="preserve">derless) which are made available to personnel and </w:t>
      </w:r>
      <w:r w:rsidR="00E970AD">
        <w:rPr>
          <w:rFonts w:ascii="Calibri" w:hAnsi="Calibri" w:cs="Calibri"/>
          <w:sz w:val="22"/>
          <w:szCs w:val="22"/>
          <w:lang w:val="en-GB" w:eastAsia="en-US"/>
        </w:rPr>
        <w:lastRenderedPageBreak/>
        <w:t>visitors.</w:t>
      </w:r>
      <w:r w:rsidR="00841DAA">
        <w:rPr>
          <w:rFonts w:ascii="Calibri" w:hAnsi="Calibri" w:cs="Calibri"/>
          <w:sz w:val="22"/>
          <w:szCs w:val="22"/>
          <w:lang w:val="en-GB" w:eastAsia="en-US"/>
        </w:rPr>
        <w:t xml:space="preserve"> Personnel shall make use of the available antiseptic </w:t>
      </w:r>
      <w:r w:rsidR="00AA419B">
        <w:rPr>
          <w:rFonts w:ascii="Calibri" w:hAnsi="Calibri" w:cs="Calibri"/>
          <w:sz w:val="22"/>
          <w:szCs w:val="22"/>
          <w:lang w:val="en-GB" w:eastAsia="en-US"/>
        </w:rPr>
        <w:t>at regular intervals during routine work.</w:t>
      </w:r>
    </w:p>
    <w:p w14:paraId="6186A086" w14:textId="2E5F8493"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Workstations in the office area shall be arranged in a manner that will allow for a minimum of 2 m distance between operators</w:t>
      </w:r>
      <w:r w:rsidR="00003004">
        <w:rPr>
          <w:rFonts w:ascii="Calibri" w:hAnsi="Calibri" w:cs="Calibri"/>
          <w:sz w:val="22"/>
          <w:szCs w:val="22"/>
          <w:lang w:val="en-GB" w:eastAsia="en-US"/>
        </w:rPr>
        <w:t xml:space="preserve">, </w:t>
      </w:r>
      <w:r w:rsidR="005D46FA">
        <w:rPr>
          <w:rFonts w:ascii="Calibri" w:hAnsi="Calibri" w:cs="Calibri"/>
          <w:sz w:val="22"/>
          <w:szCs w:val="22"/>
          <w:lang w:val="en-GB" w:eastAsia="en-US"/>
        </w:rPr>
        <w:t>as and if possible per available space</w:t>
      </w:r>
      <w:r w:rsidRPr="00BA72B3">
        <w:rPr>
          <w:rFonts w:ascii="Calibri" w:hAnsi="Calibri" w:cs="Calibri"/>
          <w:sz w:val="22"/>
          <w:szCs w:val="22"/>
          <w:lang w:val="en-GB" w:eastAsia="en-US"/>
        </w:rPr>
        <w:t>.</w:t>
      </w:r>
    </w:p>
    <w:p w14:paraId="04C91E8F" w14:textId="2B51C68B"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Personnel sh</w:t>
      </w:r>
      <w:r w:rsidR="00B37B7D">
        <w:rPr>
          <w:rFonts w:ascii="Calibri" w:hAnsi="Calibri" w:cs="Calibri"/>
          <w:sz w:val="22"/>
          <w:szCs w:val="22"/>
          <w:lang w:val="en-GB" w:eastAsia="en-US"/>
        </w:rPr>
        <w:t>ould avoid the</w:t>
      </w:r>
      <w:r w:rsidRPr="00BA72B3">
        <w:rPr>
          <w:rFonts w:ascii="Calibri" w:hAnsi="Calibri" w:cs="Calibri"/>
          <w:sz w:val="22"/>
          <w:szCs w:val="22"/>
          <w:lang w:val="en-GB" w:eastAsia="en-US"/>
        </w:rPr>
        <w:t xml:space="preserve"> use </w:t>
      </w:r>
      <w:r w:rsidR="00B75015">
        <w:rPr>
          <w:rFonts w:ascii="Calibri" w:hAnsi="Calibri" w:cs="Calibri"/>
          <w:sz w:val="22"/>
          <w:szCs w:val="22"/>
          <w:lang w:val="en-GB" w:eastAsia="en-US"/>
        </w:rPr>
        <w:t xml:space="preserve">of </w:t>
      </w:r>
      <w:r w:rsidRPr="00BA72B3">
        <w:rPr>
          <w:rFonts w:ascii="Calibri" w:hAnsi="Calibri" w:cs="Calibri"/>
          <w:sz w:val="22"/>
          <w:szCs w:val="22"/>
          <w:lang w:val="en-GB" w:eastAsia="en-US"/>
        </w:rPr>
        <w:t xml:space="preserve">the internal elevator of the </w:t>
      </w:r>
      <w:r w:rsidR="00B37B7D">
        <w:rPr>
          <w:rFonts w:ascii="Calibri" w:hAnsi="Calibri" w:cs="Calibri"/>
          <w:sz w:val="22"/>
          <w:szCs w:val="22"/>
          <w:lang w:val="en-GB" w:eastAsia="en-US"/>
        </w:rPr>
        <w:t>building</w:t>
      </w:r>
      <w:r w:rsidRPr="00BA72B3">
        <w:rPr>
          <w:rFonts w:ascii="Calibri" w:hAnsi="Calibri" w:cs="Calibri"/>
          <w:sz w:val="22"/>
          <w:szCs w:val="22"/>
          <w:lang w:val="en-GB" w:eastAsia="en-US"/>
        </w:rPr>
        <w:t xml:space="preserve"> until further notice.</w:t>
      </w:r>
    </w:p>
    <w:p w14:paraId="32A5FA50" w14:textId="755203C1"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Personnel sh</w:t>
      </w:r>
      <w:r w:rsidR="00FC1866">
        <w:rPr>
          <w:rFonts w:ascii="Calibri" w:hAnsi="Calibri" w:cs="Calibri"/>
          <w:sz w:val="22"/>
          <w:szCs w:val="22"/>
          <w:lang w:val="en-GB" w:eastAsia="en-US"/>
        </w:rPr>
        <w:t>ould</w:t>
      </w:r>
      <w:r w:rsidRPr="00BA72B3">
        <w:rPr>
          <w:rFonts w:ascii="Calibri" w:hAnsi="Calibri" w:cs="Calibri"/>
          <w:sz w:val="22"/>
          <w:szCs w:val="22"/>
          <w:lang w:val="en-GB" w:eastAsia="en-US"/>
        </w:rPr>
        <w:t xml:space="preserve"> use the internal staircase of the facility one at a time</w:t>
      </w:r>
      <w:r w:rsidR="00FC1866">
        <w:rPr>
          <w:rFonts w:ascii="Calibri" w:hAnsi="Calibri" w:cs="Calibri"/>
          <w:sz w:val="22"/>
          <w:szCs w:val="22"/>
          <w:lang w:val="en-GB" w:eastAsia="en-US"/>
        </w:rPr>
        <w:t>, if and whenever possible</w:t>
      </w:r>
      <w:r w:rsidRPr="00BA72B3">
        <w:rPr>
          <w:rFonts w:ascii="Calibri" w:hAnsi="Calibri" w:cs="Calibri"/>
          <w:sz w:val="22"/>
          <w:szCs w:val="22"/>
          <w:lang w:val="en-GB" w:eastAsia="en-US"/>
        </w:rPr>
        <w:t>.</w:t>
      </w:r>
    </w:p>
    <w:p w14:paraId="2480A8E7" w14:textId="04011631"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Personnel sh</w:t>
      </w:r>
      <w:r w:rsidR="00FC1866">
        <w:rPr>
          <w:rFonts w:ascii="Calibri" w:hAnsi="Calibri" w:cs="Calibri"/>
          <w:sz w:val="22"/>
          <w:szCs w:val="22"/>
          <w:lang w:val="en-GB" w:eastAsia="en-US"/>
        </w:rPr>
        <w:t>ould</w:t>
      </w:r>
      <w:r w:rsidRPr="00BA72B3">
        <w:rPr>
          <w:rFonts w:ascii="Calibri" w:hAnsi="Calibri" w:cs="Calibri"/>
          <w:sz w:val="22"/>
          <w:szCs w:val="22"/>
          <w:lang w:val="en-GB" w:eastAsia="en-US"/>
        </w:rPr>
        <w:t xml:space="preserve"> </w:t>
      </w:r>
      <w:r w:rsidR="00FC1866">
        <w:rPr>
          <w:rFonts w:ascii="Calibri" w:hAnsi="Calibri" w:cs="Calibri"/>
          <w:sz w:val="22"/>
          <w:szCs w:val="22"/>
          <w:lang w:val="en-GB" w:eastAsia="en-US"/>
        </w:rPr>
        <w:t xml:space="preserve">make </w:t>
      </w:r>
      <w:r w:rsidRPr="00BA72B3">
        <w:rPr>
          <w:rFonts w:ascii="Calibri" w:hAnsi="Calibri" w:cs="Calibri"/>
          <w:sz w:val="22"/>
          <w:szCs w:val="22"/>
          <w:lang w:val="en-GB" w:eastAsia="en-US"/>
        </w:rPr>
        <w:t xml:space="preserve">use </w:t>
      </w:r>
      <w:r w:rsidR="00FC1866">
        <w:rPr>
          <w:rFonts w:ascii="Calibri" w:hAnsi="Calibri" w:cs="Calibri"/>
          <w:sz w:val="22"/>
          <w:szCs w:val="22"/>
          <w:lang w:val="en-GB" w:eastAsia="en-US"/>
        </w:rPr>
        <w:t xml:space="preserve">of </w:t>
      </w:r>
      <w:r w:rsidRPr="00BA72B3">
        <w:rPr>
          <w:rFonts w:ascii="Calibri" w:hAnsi="Calibri" w:cs="Calibri"/>
          <w:sz w:val="22"/>
          <w:szCs w:val="22"/>
          <w:lang w:val="en-GB" w:eastAsia="en-US"/>
        </w:rPr>
        <w:t>common areas of the facility one at a time. This applies to the use of the toilet, the kitchen and the dining</w:t>
      </w:r>
      <w:r w:rsidR="00DB6A94">
        <w:rPr>
          <w:rFonts w:ascii="Calibri" w:hAnsi="Calibri" w:cs="Calibri"/>
          <w:sz w:val="22"/>
          <w:szCs w:val="22"/>
          <w:lang w:val="en-GB" w:eastAsia="en-US"/>
        </w:rPr>
        <w:t xml:space="preserve"> and resting</w:t>
      </w:r>
      <w:r w:rsidRPr="00BA72B3">
        <w:rPr>
          <w:rFonts w:ascii="Calibri" w:hAnsi="Calibri" w:cs="Calibri"/>
          <w:sz w:val="22"/>
          <w:szCs w:val="22"/>
          <w:lang w:val="en-GB" w:eastAsia="en-US"/>
        </w:rPr>
        <w:t xml:space="preserve"> areas of the facility.</w:t>
      </w:r>
    </w:p>
    <w:p w14:paraId="2A11D4C6" w14:textId="77777777" w:rsidR="00FD096C"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Meetings in the meeting room shall be avoided as much as possible. If a meeting between staff members may not be postponed, then a maximum of </w:t>
      </w:r>
      <w:r w:rsidR="00F36066">
        <w:rPr>
          <w:rFonts w:ascii="Calibri" w:hAnsi="Calibri" w:cs="Calibri"/>
          <w:sz w:val="22"/>
          <w:szCs w:val="22"/>
          <w:lang w:val="en-GB" w:eastAsia="en-US"/>
        </w:rPr>
        <w:t>four</w:t>
      </w:r>
      <w:r w:rsidRPr="00BA72B3">
        <w:rPr>
          <w:rFonts w:ascii="Calibri" w:hAnsi="Calibri" w:cs="Calibri"/>
          <w:sz w:val="22"/>
          <w:szCs w:val="22"/>
          <w:lang w:val="en-GB" w:eastAsia="en-US"/>
        </w:rPr>
        <w:t xml:space="preserve"> may attend the meeting,</w:t>
      </w:r>
      <w:r w:rsidR="00F36066">
        <w:rPr>
          <w:rFonts w:ascii="Calibri" w:hAnsi="Calibri" w:cs="Calibri"/>
          <w:sz w:val="22"/>
          <w:szCs w:val="22"/>
          <w:lang w:val="en-GB" w:eastAsia="en-US"/>
        </w:rPr>
        <w:t xml:space="preserve"> upon the </w:t>
      </w:r>
      <w:r w:rsidR="00FD096C">
        <w:rPr>
          <w:rFonts w:ascii="Calibri" w:hAnsi="Calibri" w:cs="Calibri"/>
          <w:sz w:val="22"/>
          <w:szCs w:val="22"/>
          <w:lang w:val="en-GB" w:eastAsia="en-US"/>
        </w:rPr>
        <w:t xml:space="preserve">following </w:t>
      </w:r>
      <w:r w:rsidR="00F36066">
        <w:rPr>
          <w:rFonts w:ascii="Calibri" w:hAnsi="Calibri" w:cs="Calibri"/>
          <w:sz w:val="22"/>
          <w:szCs w:val="22"/>
          <w:lang w:val="en-GB" w:eastAsia="en-US"/>
        </w:rPr>
        <w:t>conditions</w:t>
      </w:r>
      <w:r w:rsidR="00FD096C">
        <w:rPr>
          <w:rFonts w:ascii="Calibri" w:hAnsi="Calibri" w:cs="Calibri"/>
          <w:sz w:val="22"/>
          <w:szCs w:val="22"/>
          <w:lang w:val="en-GB" w:eastAsia="en-US"/>
        </w:rPr>
        <w:t xml:space="preserve">: </w:t>
      </w:r>
    </w:p>
    <w:p w14:paraId="76DC7796" w14:textId="285FC38D" w:rsidR="00BA72B3" w:rsidRDefault="00BA72B3" w:rsidP="00FD096C">
      <w:pPr>
        <w:numPr>
          <w:ilvl w:val="0"/>
          <w:numId w:val="42"/>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the participants are required to attend using protective face</w:t>
      </w:r>
      <w:r w:rsidR="00302AD6">
        <w:rPr>
          <w:rFonts w:ascii="Calibri" w:hAnsi="Calibri" w:cs="Calibri"/>
          <w:sz w:val="22"/>
          <w:szCs w:val="22"/>
          <w:lang w:val="en-GB" w:eastAsia="en-US"/>
        </w:rPr>
        <w:t xml:space="preserve"> covers</w:t>
      </w:r>
      <w:r w:rsidRPr="00BA72B3">
        <w:rPr>
          <w:rFonts w:ascii="Calibri" w:hAnsi="Calibri" w:cs="Calibri"/>
          <w:sz w:val="22"/>
          <w:szCs w:val="22"/>
          <w:lang w:val="en-GB" w:eastAsia="en-US"/>
        </w:rPr>
        <w:t>.</w:t>
      </w:r>
    </w:p>
    <w:p w14:paraId="7CDDCAA4" w14:textId="056FC915" w:rsidR="00FD096C" w:rsidRPr="00BA72B3" w:rsidRDefault="00FD096C" w:rsidP="00FD096C">
      <w:pPr>
        <w:numPr>
          <w:ilvl w:val="0"/>
          <w:numId w:val="42"/>
        </w:numPr>
        <w:tabs>
          <w:tab w:val="left" w:pos="426"/>
        </w:tabs>
        <w:spacing w:after="200" w:line="360" w:lineRule="auto"/>
        <w:contextualSpacing/>
        <w:jc w:val="both"/>
        <w:rPr>
          <w:rFonts w:ascii="Calibri" w:hAnsi="Calibri" w:cs="Calibri"/>
          <w:sz w:val="22"/>
          <w:szCs w:val="22"/>
          <w:lang w:val="en-GB" w:eastAsia="en-US"/>
        </w:rPr>
      </w:pPr>
      <w:r>
        <w:rPr>
          <w:rFonts w:ascii="Calibri" w:hAnsi="Calibri" w:cs="Calibri"/>
          <w:sz w:val="22"/>
          <w:szCs w:val="22"/>
          <w:lang w:val="en-GB" w:eastAsia="en-US"/>
        </w:rPr>
        <w:t xml:space="preserve">The meeting shall be held in the Ground Floor area of EQA ACADEMY which has the required space to </w:t>
      </w:r>
      <w:r w:rsidR="00841DAA">
        <w:rPr>
          <w:rFonts w:ascii="Calibri" w:hAnsi="Calibri" w:cs="Calibri"/>
          <w:sz w:val="22"/>
          <w:szCs w:val="22"/>
          <w:lang w:val="en-GB" w:eastAsia="en-US"/>
        </w:rPr>
        <w:t>facilitate social distancing practices</w:t>
      </w:r>
      <w:r>
        <w:rPr>
          <w:rFonts w:ascii="Calibri" w:hAnsi="Calibri" w:cs="Calibri"/>
          <w:sz w:val="22"/>
          <w:szCs w:val="22"/>
          <w:lang w:val="en-GB" w:eastAsia="en-US"/>
        </w:rPr>
        <w:t xml:space="preserve"> </w:t>
      </w:r>
    </w:p>
    <w:p w14:paraId="02E4B540" w14:textId="77777777"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Personnel shall:</w:t>
      </w:r>
    </w:p>
    <w:p w14:paraId="1B0A0030" w14:textId="77777777" w:rsidR="00BA72B3" w:rsidRPr="00BA72B3" w:rsidRDefault="00BA72B3" w:rsidP="00BA72B3">
      <w:pPr>
        <w:numPr>
          <w:ilvl w:val="0"/>
          <w:numId w:val="21"/>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Avoid touching their face (eyes, nose, mouth) with their hands</w:t>
      </w:r>
    </w:p>
    <w:p w14:paraId="69B60429" w14:textId="77777777" w:rsidR="00BA72B3" w:rsidRPr="00BA72B3" w:rsidRDefault="00BA72B3" w:rsidP="00BA72B3">
      <w:pPr>
        <w:numPr>
          <w:ilvl w:val="0"/>
          <w:numId w:val="21"/>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Wash and disinfect hands regularly and especially prior to touching the face and after coughing or sneezing and/or coming into contact with biological material even if wearing protective gloves</w:t>
      </w:r>
    </w:p>
    <w:p w14:paraId="06CA77C2" w14:textId="77777777" w:rsidR="00BA72B3" w:rsidRPr="00BA72B3" w:rsidRDefault="00BA72B3" w:rsidP="00BA72B3">
      <w:pPr>
        <w:numPr>
          <w:ilvl w:val="0"/>
          <w:numId w:val="21"/>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Avoid handshakes and close contact</w:t>
      </w:r>
    </w:p>
    <w:p w14:paraId="2060FF4E" w14:textId="77777777" w:rsidR="00BA72B3" w:rsidRPr="00BA72B3" w:rsidRDefault="00BA72B3" w:rsidP="00BA72B3">
      <w:pPr>
        <w:numPr>
          <w:ilvl w:val="0"/>
          <w:numId w:val="21"/>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Cover their mouth with their elbow or a tissue when coughing or sneezing. Discard the tissue immediately after to the waste bin and proceed with washing hands.</w:t>
      </w:r>
    </w:p>
    <w:p w14:paraId="442F2528" w14:textId="77777777"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 Reliable information regrading COVID – 19 may be obtained at the following websites:</w:t>
      </w:r>
    </w:p>
    <w:p w14:paraId="5FB156DB" w14:textId="3CE50889" w:rsidR="00BA72B3" w:rsidRPr="002F1509" w:rsidRDefault="00F96CBC" w:rsidP="00BA72B3">
      <w:pPr>
        <w:numPr>
          <w:ilvl w:val="0"/>
          <w:numId w:val="23"/>
        </w:numPr>
        <w:tabs>
          <w:tab w:val="left" w:pos="426"/>
        </w:tabs>
        <w:spacing w:after="200" w:line="360" w:lineRule="auto"/>
        <w:contextualSpacing/>
        <w:jc w:val="both"/>
        <w:rPr>
          <w:rFonts w:ascii="Calibri" w:hAnsi="Calibri" w:cs="Calibri"/>
          <w:sz w:val="22"/>
          <w:szCs w:val="22"/>
          <w:lang w:val="en-GB" w:eastAsia="en-US"/>
        </w:rPr>
      </w:pPr>
      <w:hyperlink r:id="rId9" w:history="1">
        <w:r w:rsidRPr="004C7125">
          <w:rPr>
            <w:rStyle w:val="Hyperlink"/>
            <w:rFonts w:ascii="Calibri" w:hAnsi="Calibri" w:cs="Calibri"/>
            <w:sz w:val="22"/>
            <w:szCs w:val="22"/>
            <w:lang w:val="en-GB" w:eastAsia="en-US"/>
          </w:rPr>
          <w:t>https://www.eody.gov.gr</w:t>
        </w:r>
      </w:hyperlink>
    </w:p>
    <w:p w14:paraId="54D0E81B" w14:textId="1E856468" w:rsidR="002F1509" w:rsidRPr="00BA72B3" w:rsidRDefault="003718B6" w:rsidP="00BA72B3">
      <w:pPr>
        <w:numPr>
          <w:ilvl w:val="0"/>
          <w:numId w:val="23"/>
        </w:numPr>
        <w:tabs>
          <w:tab w:val="left" w:pos="426"/>
        </w:tabs>
        <w:spacing w:after="200" w:line="360" w:lineRule="auto"/>
        <w:contextualSpacing/>
        <w:jc w:val="both"/>
        <w:rPr>
          <w:rFonts w:ascii="Calibri" w:hAnsi="Calibri" w:cs="Calibri"/>
          <w:sz w:val="22"/>
          <w:szCs w:val="22"/>
          <w:lang w:val="en-GB" w:eastAsia="en-US"/>
        </w:rPr>
      </w:pPr>
      <w:r>
        <w:rPr>
          <w:rFonts w:ascii="Calibri" w:hAnsi="Calibri" w:cs="Calibri"/>
          <w:color w:val="0000FF"/>
          <w:sz w:val="22"/>
          <w:szCs w:val="22"/>
          <w:u w:val="single"/>
          <w:lang w:val="en-GB" w:eastAsia="en-US"/>
        </w:rPr>
        <w:t>https://www.ellinyae.gr</w:t>
      </w:r>
    </w:p>
    <w:p w14:paraId="315DFBE8" w14:textId="77777777" w:rsidR="00BA72B3" w:rsidRPr="00BA72B3" w:rsidRDefault="00F06676" w:rsidP="00BA72B3">
      <w:pPr>
        <w:numPr>
          <w:ilvl w:val="0"/>
          <w:numId w:val="23"/>
        </w:numPr>
        <w:tabs>
          <w:tab w:val="left" w:pos="426"/>
        </w:tabs>
        <w:spacing w:after="200" w:line="360" w:lineRule="auto"/>
        <w:contextualSpacing/>
        <w:jc w:val="both"/>
        <w:rPr>
          <w:rFonts w:ascii="Calibri" w:hAnsi="Calibri" w:cs="Calibri"/>
          <w:sz w:val="22"/>
          <w:szCs w:val="22"/>
          <w:lang w:val="en-GB" w:eastAsia="en-US"/>
        </w:rPr>
      </w:pPr>
      <w:hyperlink r:id="rId10" w:history="1">
        <w:r w:rsidR="00BA72B3" w:rsidRPr="00BA72B3">
          <w:rPr>
            <w:rFonts w:ascii="Calibri" w:hAnsi="Calibri" w:cs="Calibri"/>
            <w:color w:val="0000FF"/>
            <w:sz w:val="22"/>
            <w:szCs w:val="22"/>
            <w:u w:val="single"/>
            <w:lang w:val="en-GB" w:eastAsia="en-US"/>
          </w:rPr>
          <w:t>https://www.who.int/emergencies/diseases/novel-coronavirus-2019</w:t>
        </w:r>
      </w:hyperlink>
    </w:p>
    <w:p w14:paraId="7D95BFC8" w14:textId="77777777" w:rsidR="00BA72B3" w:rsidRPr="00BA72B3" w:rsidRDefault="00F06676" w:rsidP="00BA72B3">
      <w:pPr>
        <w:numPr>
          <w:ilvl w:val="0"/>
          <w:numId w:val="23"/>
        </w:numPr>
        <w:tabs>
          <w:tab w:val="left" w:pos="426"/>
        </w:tabs>
        <w:spacing w:after="200" w:line="360" w:lineRule="auto"/>
        <w:contextualSpacing/>
        <w:jc w:val="both"/>
        <w:rPr>
          <w:rFonts w:ascii="Calibri" w:hAnsi="Calibri" w:cs="Calibri"/>
          <w:sz w:val="22"/>
          <w:szCs w:val="22"/>
          <w:lang w:val="en-GB" w:eastAsia="en-US"/>
        </w:rPr>
      </w:pPr>
      <w:hyperlink r:id="rId11" w:history="1">
        <w:r w:rsidR="00BA72B3" w:rsidRPr="00BA72B3">
          <w:rPr>
            <w:rFonts w:ascii="Calibri" w:hAnsi="Calibri" w:cs="Calibri"/>
            <w:color w:val="0000FF"/>
            <w:sz w:val="22"/>
            <w:szCs w:val="22"/>
            <w:u w:val="single"/>
            <w:lang w:val="en-GB" w:eastAsia="en-US"/>
          </w:rPr>
          <w:t>https://www.ecdc.europa.eu/en/covid-19-pandemic</w:t>
        </w:r>
      </w:hyperlink>
    </w:p>
    <w:p w14:paraId="74EB46F3" w14:textId="77777777" w:rsidR="00BA72B3" w:rsidRPr="00BA72B3" w:rsidRDefault="00F06676" w:rsidP="00BA72B3">
      <w:pPr>
        <w:numPr>
          <w:ilvl w:val="0"/>
          <w:numId w:val="23"/>
        </w:numPr>
        <w:tabs>
          <w:tab w:val="left" w:pos="426"/>
        </w:tabs>
        <w:spacing w:after="200" w:line="360" w:lineRule="auto"/>
        <w:contextualSpacing/>
        <w:jc w:val="both"/>
        <w:rPr>
          <w:rFonts w:ascii="Calibri" w:hAnsi="Calibri" w:cs="Calibri"/>
          <w:sz w:val="22"/>
          <w:szCs w:val="22"/>
          <w:lang w:val="en-GB" w:eastAsia="en-US"/>
        </w:rPr>
      </w:pPr>
      <w:hyperlink r:id="rId12" w:history="1">
        <w:r w:rsidR="00BA72B3" w:rsidRPr="00BA72B3">
          <w:rPr>
            <w:rFonts w:ascii="Calibri" w:hAnsi="Calibri" w:cs="Calibri"/>
            <w:color w:val="0000FF"/>
            <w:sz w:val="22"/>
            <w:szCs w:val="22"/>
            <w:u w:val="single"/>
            <w:lang w:val="en-GB" w:eastAsia="en-US"/>
          </w:rPr>
          <w:t>https://www.healthygateways.eu/Novel-coronavirus</w:t>
        </w:r>
      </w:hyperlink>
    </w:p>
    <w:p w14:paraId="010DDCAE" w14:textId="77777777" w:rsidR="00BA72B3" w:rsidRPr="00BA72B3" w:rsidRDefault="00BA72B3" w:rsidP="00BA72B3">
      <w:pPr>
        <w:spacing w:after="200" w:line="276" w:lineRule="auto"/>
        <w:rPr>
          <w:rFonts w:ascii="Calibri" w:hAnsi="Calibri" w:cs="Calibri"/>
          <w:sz w:val="22"/>
          <w:szCs w:val="22"/>
          <w:lang w:val="en-GB" w:eastAsia="en-US"/>
        </w:rPr>
      </w:pPr>
    </w:p>
    <w:p w14:paraId="0BD7B131" w14:textId="77777777" w:rsidR="00BA72B3" w:rsidRPr="00BA72B3" w:rsidRDefault="00BA72B3" w:rsidP="00BA72B3">
      <w:pPr>
        <w:numPr>
          <w:ilvl w:val="1"/>
          <w:numId w:val="19"/>
        </w:numPr>
        <w:tabs>
          <w:tab w:val="left" w:pos="426"/>
        </w:tabs>
        <w:spacing w:after="200" w:line="360" w:lineRule="auto"/>
        <w:ind w:left="0" w:firstLine="0"/>
        <w:contextualSpacing/>
        <w:jc w:val="both"/>
        <w:rPr>
          <w:rFonts w:ascii="Calibri" w:hAnsi="Calibri" w:cs="Calibri"/>
          <w:b/>
          <w:sz w:val="22"/>
          <w:szCs w:val="22"/>
          <w:lang w:val="en-US" w:eastAsia="en-US"/>
        </w:rPr>
      </w:pPr>
      <w:r w:rsidRPr="00BA72B3">
        <w:rPr>
          <w:rFonts w:ascii="Calibri" w:hAnsi="Calibri" w:cs="Calibri"/>
          <w:b/>
          <w:sz w:val="22"/>
          <w:szCs w:val="22"/>
          <w:lang w:val="en-US" w:eastAsia="en-US"/>
        </w:rPr>
        <w:t>Handling of a suspected or a confirmed COVID-19 incident at the workplace - Employee</w:t>
      </w:r>
    </w:p>
    <w:p w14:paraId="6CB55E32" w14:textId="79469E52"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If an employee exhibits COVID-19 symptoms at the workplace and either they or another colleague ha</w:t>
      </w:r>
      <w:r w:rsidR="00AA39A8">
        <w:rPr>
          <w:rFonts w:ascii="Calibri" w:hAnsi="Calibri" w:cs="Calibri"/>
          <w:sz w:val="22"/>
          <w:szCs w:val="22"/>
          <w:lang w:val="en-GB" w:eastAsia="en-US"/>
        </w:rPr>
        <w:t>ve</w:t>
      </w:r>
      <w:r w:rsidRPr="00BA72B3">
        <w:rPr>
          <w:rFonts w:ascii="Calibri" w:hAnsi="Calibri" w:cs="Calibri"/>
          <w:sz w:val="22"/>
          <w:szCs w:val="22"/>
          <w:lang w:val="en-GB" w:eastAsia="en-US"/>
        </w:rPr>
        <w:t xml:space="preserve"> reason to suspect or believe that they have been exposed to the virus, the steps which must be taken are as follows:</w:t>
      </w:r>
    </w:p>
    <w:p w14:paraId="04EB8EC1" w14:textId="77777777" w:rsidR="00BA72B3" w:rsidRPr="00BA72B3" w:rsidRDefault="00BA72B3" w:rsidP="00BA72B3">
      <w:pPr>
        <w:tabs>
          <w:tab w:val="left" w:pos="426"/>
        </w:tabs>
        <w:spacing w:line="360" w:lineRule="auto"/>
        <w:jc w:val="both"/>
        <w:rPr>
          <w:rFonts w:ascii="Calibri" w:hAnsi="Calibri" w:cs="Calibri"/>
          <w:sz w:val="22"/>
          <w:szCs w:val="22"/>
          <w:lang w:val="en-GB" w:eastAsia="en-US"/>
        </w:rPr>
      </w:pPr>
    </w:p>
    <w:p w14:paraId="5BD0313E" w14:textId="0BB59270"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Immediately inform the</w:t>
      </w:r>
      <w:r w:rsidR="00E845B1">
        <w:rPr>
          <w:rFonts w:ascii="Calibri" w:hAnsi="Calibri" w:cs="Calibri"/>
          <w:sz w:val="22"/>
          <w:szCs w:val="22"/>
          <w:lang w:val="en-GB" w:eastAsia="en-US"/>
        </w:rPr>
        <w:t xml:space="preserve"> </w:t>
      </w:r>
      <w:r w:rsidR="00F96CBC">
        <w:rPr>
          <w:rFonts w:ascii="Calibri" w:hAnsi="Calibri" w:cs="Calibri"/>
          <w:sz w:val="22"/>
          <w:szCs w:val="22"/>
          <w:lang w:val="en-GB" w:eastAsia="en-US"/>
        </w:rPr>
        <w:t>General</w:t>
      </w:r>
      <w:r w:rsidR="00E845B1">
        <w:rPr>
          <w:rFonts w:ascii="Calibri" w:hAnsi="Calibri" w:cs="Calibri"/>
          <w:sz w:val="22"/>
          <w:szCs w:val="22"/>
          <w:lang w:val="en-GB" w:eastAsia="en-US"/>
        </w:rPr>
        <w:t xml:space="preserve"> Director </w:t>
      </w:r>
      <w:r w:rsidRPr="00BA72B3">
        <w:rPr>
          <w:rFonts w:ascii="Calibri" w:hAnsi="Calibri" w:cs="Calibri"/>
          <w:sz w:val="22"/>
          <w:szCs w:val="22"/>
          <w:lang w:val="en-GB" w:eastAsia="en-US"/>
        </w:rPr>
        <w:t xml:space="preserve"> or if unavailable, any other member of the </w:t>
      </w:r>
      <w:r w:rsidR="00F96CBC">
        <w:rPr>
          <w:rFonts w:ascii="Calibri" w:hAnsi="Calibri" w:cs="Calibri"/>
          <w:sz w:val="22"/>
          <w:szCs w:val="22"/>
          <w:lang w:val="en-GB" w:eastAsia="en-US"/>
        </w:rPr>
        <w:t xml:space="preserve">senior </w:t>
      </w:r>
      <w:r w:rsidRPr="00BA72B3">
        <w:rPr>
          <w:rFonts w:ascii="Calibri" w:hAnsi="Calibri" w:cs="Calibri"/>
          <w:sz w:val="22"/>
          <w:szCs w:val="22"/>
          <w:lang w:val="en-GB" w:eastAsia="en-US"/>
        </w:rPr>
        <w:t>management team</w:t>
      </w:r>
      <w:r w:rsidR="00F96CBC">
        <w:rPr>
          <w:rFonts w:ascii="Calibri" w:hAnsi="Calibri" w:cs="Calibri"/>
          <w:sz w:val="22"/>
          <w:szCs w:val="22"/>
          <w:lang w:val="en-GB" w:eastAsia="en-US"/>
        </w:rPr>
        <w:t xml:space="preserve"> (eg. TD, QM etc.)</w:t>
      </w:r>
      <w:r w:rsidRPr="00BA72B3">
        <w:rPr>
          <w:rFonts w:ascii="Calibri" w:hAnsi="Calibri" w:cs="Calibri"/>
          <w:sz w:val="22"/>
          <w:szCs w:val="22"/>
          <w:lang w:val="en-GB" w:eastAsia="en-US"/>
        </w:rPr>
        <w:t>, for initiating the implementation of this procedure and for enforcing the requirements as set out herein.</w:t>
      </w:r>
    </w:p>
    <w:p w14:paraId="5CFDFB07" w14:textId="58A16764" w:rsidR="00BA72B3" w:rsidRPr="00BD51C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The individual of concern shall be immediately isolated in a specified area of the </w:t>
      </w:r>
      <w:r w:rsidR="00C87724">
        <w:rPr>
          <w:rFonts w:ascii="Calibri" w:hAnsi="Calibri" w:cs="Calibri"/>
          <w:sz w:val="22"/>
          <w:szCs w:val="22"/>
          <w:lang w:val="en-GB" w:eastAsia="en-US"/>
        </w:rPr>
        <w:t xml:space="preserve">head office </w:t>
      </w:r>
      <w:r w:rsidRPr="00BA72B3">
        <w:rPr>
          <w:rFonts w:ascii="Calibri" w:hAnsi="Calibri" w:cs="Calibri"/>
          <w:sz w:val="22"/>
          <w:szCs w:val="22"/>
          <w:lang w:val="en-GB" w:eastAsia="en-US"/>
        </w:rPr>
        <w:t xml:space="preserve">facility away from other people, while being provided with a surgical mask to wear. The </w:t>
      </w:r>
      <w:r w:rsidRPr="00CB45AF">
        <w:rPr>
          <w:rFonts w:ascii="Calibri" w:hAnsi="Calibri" w:cs="Calibri"/>
          <w:sz w:val="22"/>
          <w:szCs w:val="22"/>
          <w:lang w:val="en-GB" w:eastAsia="en-US"/>
        </w:rPr>
        <w:t>area of the facility designated for isolation is the</w:t>
      </w:r>
      <w:r w:rsidR="00CB45AF" w:rsidRPr="00CB45AF">
        <w:rPr>
          <w:rFonts w:ascii="Calibri" w:hAnsi="Calibri" w:cs="Calibri"/>
          <w:sz w:val="22"/>
          <w:szCs w:val="22"/>
          <w:lang w:val="en-GB" w:eastAsia="en-US"/>
        </w:rPr>
        <w:t xml:space="preserve"> </w:t>
      </w:r>
      <w:r w:rsidR="00C87724">
        <w:rPr>
          <w:rFonts w:ascii="Calibri" w:hAnsi="Calibri" w:cs="Calibri"/>
          <w:sz w:val="22"/>
          <w:szCs w:val="22"/>
          <w:lang w:val="en-GB" w:eastAsia="en-US"/>
        </w:rPr>
        <w:t xml:space="preserve">EQA ACADEMY TRAINING </w:t>
      </w:r>
      <w:r w:rsidR="005E6FBF">
        <w:rPr>
          <w:rFonts w:ascii="Calibri" w:hAnsi="Calibri" w:cs="Calibri"/>
          <w:sz w:val="22"/>
          <w:szCs w:val="22"/>
          <w:lang w:val="en-GB" w:eastAsia="en-US"/>
        </w:rPr>
        <w:t>ROOM</w:t>
      </w:r>
      <w:r w:rsidR="00CB45AF" w:rsidRPr="00CB45AF">
        <w:rPr>
          <w:rFonts w:ascii="Calibri" w:hAnsi="Calibri" w:cs="Calibri"/>
          <w:sz w:val="22"/>
          <w:szCs w:val="22"/>
          <w:lang w:val="en-GB" w:eastAsia="en-US"/>
        </w:rPr>
        <w:t xml:space="preserve"> </w:t>
      </w:r>
      <w:r w:rsidRPr="00CB45AF">
        <w:rPr>
          <w:rFonts w:ascii="Calibri" w:hAnsi="Calibri" w:cs="Calibri"/>
          <w:sz w:val="22"/>
          <w:szCs w:val="22"/>
          <w:lang w:val="en-GB" w:eastAsia="en-US"/>
        </w:rPr>
        <w:t xml:space="preserve"> located on the </w:t>
      </w:r>
      <w:r w:rsidR="005E6FBF">
        <w:rPr>
          <w:rFonts w:ascii="Calibri" w:hAnsi="Calibri" w:cs="Calibri"/>
          <w:sz w:val="22"/>
          <w:szCs w:val="22"/>
          <w:lang w:val="en-GB" w:eastAsia="en-US"/>
        </w:rPr>
        <w:t>ground</w:t>
      </w:r>
      <w:r w:rsidRPr="00CB45AF">
        <w:rPr>
          <w:rFonts w:ascii="Calibri" w:hAnsi="Calibri" w:cs="Calibri"/>
          <w:sz w:val="22"/>
          <w:szCs w:val="22"/>
          <w:lang w:val="en-GB" w:eastAsia="en-US"/>
        </w:rPr>
        <w:t xml:space="preserve"> floor of the facility.</w:t>
      </w:r>
      <w:r w:rsidR="005E6FBF">
        <w:rPr>
          <w:rFonts w:ascii="Calibri" w:hAnsi="Calibri" w:cs="Calibri"/>
          <w:sz w:val="22"/>
          <w:szCs w:val="22"/>
          <w:lang w:val="en-GB" w:eastAsia="en-US"/>
        </w:rPr>
        <w:t xml:space="preserve"> Keys for the room are available by the Secretariat of EQA HELLAS SA.</w:t>
      </w:r>
      <w:r w:rsidRPr="00BA72B3">
        <w:rPr>
          <w:rFonts w:ascii="Calibri" w:hAnsi="Calibri" w:cs="Calibri"/>
          <w:sz w:val="22"/>
          <w:szCs w:val="22"/>
          <w:lang w:val="en-GB" w:eastAsia="en-US"/>
        </w:rPr>
        <w:t xml:space="preserve"> The </w:t>
      </w:r>
      <w:r w:rsidR="005E6FBF">
        <w:rPr>
          <w:rFonts w:ascii="Calibri" w:hAnsi="Calibri" w:cs="Calibri"/>
          <w:sz w:val="22"/>
          <w:szCs w:val="22"/>
          <w:lang w:val="en-GB" w:eastAsia="en-US"/>
        </w:rPr>
        <w:t>EQA ACADEMY TRAINING ROOM</w:t>
      </w:r>
      <w:r w:rsidR="005E6FBF" w:rsidRPr="00BA72B3">
        <w:rPr>
          <w:rFonts w:ascii="Calibri" w:hAnsi="Calibri" w:cs="Calibri"/>
          <w:sz w:val="22"/>
          <w:szCs w:val="22"/>
          <w:lang w:val="en-GB" w:eastAsia="en-US"/>
        </w:rPr>
        <w:t xml:space="preserve"> </w:t>
      </w:r>
      <w:r w:rsidRPr="00BA72B3">
        <w:rPr>
          <w:rFonts w:ascii="Calibri" w:hAnsi="Calibri" w:cs="Calibri"/>
          <w:sz w:val="22"/>
          <w:szCs w:val="22"/>
          <w:lang w:val="en-GB" w:eastAsia="en-US"/>
        </w:rPr>
        <w:t xml:space="preserve">is quite suitable for this purpose, since it is located </w:t>
      </w:r>
      <w:r w:rsidR="00EA1C91">
        <w:rPr>
          <w:rFonts w:ascii="Calibri" w:hAnsi="Calibri" w:cs="Calibri"/>
          <w:sz w:val="22"/>
          <w:szCs w:val="22"/>
          <w:lang w:val="en-GB" w:eastAsia="en-US"/>
        </w:rPr>
        <w:t xml:space="preserve">away from the </w:t>
      </w:r>
      <w:r w:rsidR="005E6FBF">
        <w:rPr>
          <w:rFonts w:ascii="Calibri" w:hAnsi="Calibri" w:cs="Calibri"/>
          <w:sz w:val="22"/>
          <w:szCs w:val="22"/>
          <w:lang w:val="en-GB" w:eastAsia="en-US"/>
        </w:rPr>
        <w:t>other office areas</w:t>
      </w:r>
      <w:r w:rsidR="005E270B">
        <w:rPr>
          <w:rFonts w:ascii="Calibri" w:hAnsi="Calibri" w:cs="Calibri"/>
          <w:sz w:val="22"/>
          <w:szCs w:val="22"/>
          <w:lang w:val="en-GB" w:eastAsia="en-US"/>
        </w:rPr>
        <w:t xml:space="preserve"> or the</w:t>
      </w:r>
      <w:r w:rsidR="00EA1C91" w:rsidRPr="00BD51C3">
        <w:rPr>
          <w:rFonts w:ascii="Calibri" w:hAnsi="Calibri" w:cs="Calibri"/>
          <w:sz w:val="22"/>
          <w:szCs w:val="22"/>
          <w:lang w:val="en-GB" w:eastAsia="en-US"/>
        </w:rPr>
        <w:t xml:space="preserve"> restricted access working areas</w:t>
      </w:r>
      <w:r w:rsidRPr="00BD51C3">
        <w:rPr>
          <w:rFonts w:ascii="Calibri" w:hAnsi="Calibri" w:cs="Calibri"/>
          <w:sz w:val="22"/>
          <w:szCs w:val="22"/>
          <w:lang w:val="en-GB" w:eastAsia="en-US"/>
        </w:rPr>
        <w:t>, while being a</w:t>
      </w:r>
      <w:r w:rsidR="005E270B">
        <w:rPr>
          <w:rFonts w:ascii="Calibri" w:hAnsi="Calibri" w:cs="Calibri"/>
          <w:sz w:val="22"/>
          <w:szCs w:val="22"/>
          <w:lang w:val="en-GB" w:eastAsia="en-US"/>
        </w:rPr>
        <w:t xml:space="preserve"> fully</w:t>
      </w:r>
      <w:r w:rsidRPr="00BD51C3">
        <w:rPr>
          <w:rFonts w:ascii="Calibri" w:hAnsi="Calibri" w:cs="Calibri"/>
          <w:sz w:val="22"/>
          <w:szCs w:val="22"/>
          <w:lang w:val="en-GB" w:eastAsia="en-US"/>
        </w:rPr>
        <w:t xml:space="preserve"> autonomous area where the individual can be isolated behind a closed door. The </w:t>
      </w:r>
      <w:r w:rsidR="000B59D3">
        <w:rPr>
          <w:rFonts w:ascii="Calibri" w:hAnsi="Calibri" w:cs="Calibri"/>
          <w:sz w:val="22"/>
          <w:szCs w:val="22"/>
          <w:lang w:val="en-GB" w:eastAsia="en-US"/>
        </w:rPr>
        <w:t>EQA ACADEMY TRAINING ROOM</w:t>
      </w:r>
      <w:r w:rsidR="000B59D3" w:rsidRPr="00BD51C3">
        <w:rPr>
          <w:rFonts w:ascii="Calibri" w:hAnsi="Calibri" w:cs="Calibri"/>
          <w:sz w:val="22"/>
          <w:szCs w:val="22"/>
          <w:lang w:val="en-GB" w:eastAsia="en-US"/>
        </w:rPr>
        <w:t xml:space="preserve"> </w:t>
      </w:r>
      <w:r w:rsidRPr="00BD51C3">
        <w:rPr>
          <w:rFonts w:ascii="Calibri" w:hAnsi="Calibri" w:cs="Calibri"/>
          <w:sz w:val="22"/>
          <w:szCs w:val="22"/>
          <w:lang w:val="en-GB" w:eastAsia="en-US"/>
        </w:rPr>
        <w:t>also fea</w:t>
      </w:r>
      <w:r w:rsidR="00BD51C3" w:rsidRPr="00BD51C3">
        <w:rPr>
          <w:rFonts w:ascii="Calibri" w:hAnsi="Calibri" w:cs="Calibri"/>
          <w:sz w:val="22"/>
          <w:szCs w:val="22"/>
          <w:lang w:val="en-GB" w:eastAsia="en-US"/>
        </w:rPr>
        <w:t xml:space="preserve">tures </w:t>
      </w:r>
      <w:r w:rsidRPr="00BD51C3">
        <w:rPr>
          <w:rFonts w:ascii="Calibri" w:hAnsi="Calibri" w:cs="Calibri"/>
          <w:sz w:val="22"/>
          <w:szCs w:val="22"/>
          <w:lang w:val="en-GB" w:eastAsia="en-US"/>
        </w:rPr>
        <w:t>large window</w:t>
      </w:r>
      <w:r w:rsidR="000B59D3">
        <w:rPr>
          <w:rFonts w:ascii="Calibri" w:hAnsi="Calibri" w:cs="Calibri"/>
          <w:sz w:val="22"/>
          <w:szCs w:val="22"/>
          <w:lang w:val="en-GB" w:eastAsia="en-US"/>
        </w:rPr>
        <w:t>s</w:t>
      </w:r>
      <w:r w:rsidRPr="00BD51C3">
        <w:rPr>
          <w:rFonts w:ascii="Calibri" w:hAnsi="Calibri" w:cs="Calibri"/>
          <w:sz w:val="22"/>
          <w:szCs w:val="22"/>
          <w:lang w:val="en-GB" w:eastAsia="en-US"/>
        </w:rPr>
        <w:t xml:space="preserve"> that allow for optimal ventilation</w:t>
      </w:r>
      <w:r w:rsidR="000B59D3">
        <w:rPr>
          <w:rFonts w:ascii="Calibri" w:hAnsi="Calibri" w:cs="Calibri"/>
          <w:sz w:val="22"/>
          <w:szCs w:val="22"/>
          <w:lang w:val="en-GB" w:eastAsia="en-US"/>
        </w:rPr>
        <w:t xml:space="preserve">, a separate WC, </w:t>
      </w:r>
      <w:r w:rsidR="00AF3715">
        <w:rPr>
          <w:rFonts w:ascii="Calibri" w:hAnsi="Calibri" w:cs="Calibri"/>
          <w:sz w:val="22"/>
          <w:szCs w:val="22"/>
          <w:lang w:val="en-GB" w:eastAsia="en-US"/>
        </w:rPr>
        <w:t xml:space="preserve">a </w:t>
      </w:r>
      <w:r w:rsidR="000B59D3">
        <w:rPr>
          <w:rFonts w:ascii="Calibri" w:hAnsi="Calibri" w:cs="Calibri"/>
          <w:sz w:val="22"/>
          <w:szCs w:val="22"/>
          <w:lang w:val="en-GB" w:eastAsia="en-US"/>
        </w:rPr>
        <w:t>telephone landline and WIFI accessibility</w:t>
      </w:r>
      <w:r w:rsidR="00AF3715">
        <w:rPr>
          <w:rFonts w:ascii="Calibri" w:hAnsi="Calibri" w:cs="Calibri"/>
          <w:sz w:val="22"/>
          <w:szCs w:val="22"/>
          <w:lang w:val="en-GB" w:eastAsia="en-US"/>
        </w:rPr>
        <w:t xml:space="preserve"> for facilitating communication</w:t>
      </w:r>
      <w:r w:rsidRPr="00BD51C3">
        <w:rPr>
          <w:rFonts w:ascii="Calibri" w:hAnsi="Calibri" w:cs="Calibri"/>
          <w:sz w:val="22"/>
          <w:szCs w:val="22"/>
          <w:lang w:val="en-GB" w:eastAsia="en-US"/>
        </w:rPr>
        <w:t>. The window</w:t>
      </w:r>
      <w:r w:rsidR="00AF3715">
        <w:rPr>
          <w:rFonts w:ascii="Calibri" w:hAnsi="Calibri" w:cs="Calibri"/>
          <w:sz w:val="22"/>
          <w:szCs w:val="22"/>
          <w:lang w:val="en-GB" w:eastAsia="en-US"/>
        </w:rPr>
        <w:t>s</w:t>
      </w:r>
      <w:r w:rsidRPr="00BD51C3">
        <w:rPr>
          <w:rFonts w:ascii="Calibri" w:hAnsi="Calibri" w:cs="Calibri"/>
          <w:sz w:val="22"/>
          <w:szCs w:val="22"/>
          <w:lang w:val="en-GB" w:eastAsia="en-US"/>
        </w:rPr>
        <w:t xml:space="preserve"> of the isolation area should be immediately opened to allow for proper ventilation of the area.</w:t>
      </w:r>
    </w:p>
    <w:p w14:paraId="16941DC7" w14:textId="53D8F07F" w:rsidR="00BA72B3" w:rsidRPr="00050852"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The individual of concern should then call the National Health Organisation hotline for COVID-19 from their own mobile phone (the number is 1135) and describe their symptoms. While waiting for the advice of the health officials they should remain isolated and at all times at least away from other persons. They should also avoid touching people, surfaces and objects. If they use a tissue they </w:t>
      </w:r>
      <w:r w:rsidRPr="00050852">
        <w:rPr>
          <w:rFonts w:ascii="Calibri" w:hAnsi="Calibri" w:cs="Calibri"/>
          <w:sz w:val="22"/>
          <w:szCs w:val="22"/>
          <w:lang w:val="en-GB" w:eastAsia="en-US"/>
        </w:rPr>
        <w:t>should dispose of that in the covered bin provided for this purpose. If they require a visit to the toilet during this time they should use the</w:t>
      </w:r>
      <w:r w:rsidR="00050852" w:rsidRPr="00050852">
        <w:rPr>
          <w:rFonts w:ascii="Calibri" w:hAnsi="Calibri" w:cs="Calibri"/>
          <w:sz w:val="22"/>
          <w:szCs w:val="22"/>
          <w:lang w:val="en-GB" w:eastAsia="en-US"/>
        </w:rPr>
        <w:t xml:space="preserve"> one </w:t>
      </w:r>
      <w:r w:rsidR="00050852">
        <w:rPr>
          <w:rFonts w:ascii="Calibri" w:hAnsi="Calibri" w:cs="Calibri"/>
          <w:sz w:val="22"/>
          <w:szCs w:val="22"/>
          <w:lang w:val="en-GB" w:eastAsia="en-US"/>
        </w:rPr>
        <w:t>designated on</w:t>
      </w:r>
      <w:r w:rsidR="00050852" w:rsidRPr="00050852">
        <w:rPr>
          <w:rFonts w:ascii="Calibri" w:hAnsi="Calibri" w:cs="Calibri"/>
          <w:sz w:val="22"/>
          <w:szCs w:val="22"/>
          <w:lang w:val="en-GB" w:eastAsia="en-US"/>
        </w:rPr>
        <w:t xml:space="preserve"> the </w:t>
      </w:r>
      <w:r w:rsidR="00220483">
        <w:rPr>
          <w:rFonts w:ascii="Calibri" w:hAnsi="Calibri" w:cs="Calibri"/>
          <w:sz w:val="22"/>
          <w:szCs w:val="22"/>
          <w:lang w:val="en-GB" w:eastAsia="en-US"/>
        </w:rPr>
        <w:t>ground</w:t>
      </w:r>
      <w:r w:rsidR="00050852">
        <w:rPr>
          <w:rFonts w:ascii="Calibri" w:hAnsi="Calibri" w:cs="Calibri"/>
          <w:sz w:val="22"/>
          <w:szCs w:val="22"/>
          <w:lang w:val="en-GB" w:eastAsia="en-US"/>
        </w:rPr>
        <w:t xml:space="preserve"> </w:t>
      </w:r>
      <w:r w:rsidR="00050852" w:rsidRPr="00050852">
        <w:rPr>
          <w:rFonts w:ascii="Calibri" w:hAnsi="Calibri" w:cs="Calibri"/>
          <w:sz w:val="22"/>
          <w:szCs w:val="22"/>
          <w:lang w:val="en-GB" w:eastAsia="en-US"/>
        </w:rPr>
        <w:t>floor</w:t>
      </w:r>
      <w:r w:rsidRPr="00050852">
        <w:rPr>
          <w:rFonts w:ascii="Calibri" w:hAnsi="Calibri" w:cs="Calibri"/>
          <w:sz w:val="22"/>
          <w:szCs w:val="22"/>
          <w:lang w:val="en-GB" w:eastAsia="en-US"/>
        </w:rPr>
        <w:t>.</w:t>
      </w:r>
    </w:p>
    <w:p w14:paraId="4B4713CA" w14:textId="1B62A853"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lastRenderedPageBreak/>
        <w:t>The individual shall then either return to their home or attend a designated medical facility, as advised by the health officials.</w:t>
      </w:r>
      <w:r w:rsidR="009900AE">
        <w:rPr>
          <w:rFonts w:ascii="Calibri" w:hAnsi="Calibri" w:cs="Calibri"/>
          <w:sz w:val="22"/>
          <w:szCs w:val="22"/>
          <w:lang w:val="en-GB" w:eastAsia="en-US"/>
        </w:rPr>
        <w:t xml:space="preserve"> The individual shall be transported away f</w:t>
      </w:r>
      <w:r w:rsidR="00713A0E">
        <w:rPr>
          <w:rFonts w:ascii="Calibri" w:hAnsi="Calibri" w:cs="Calibri"/>
          <w:sz w:val="22"/>
          <w:szCs w:val="22"/>
          <w:lang w:val="en-GB" w:eastAsia="en-US"/>
        </w:rPr>
        <w:t>rom</w:t>
      </w:r>
      <w:r w:rsidR="009900AE">
        <w:rPr>
          <w:rFonts w:ascii="Calibri" w:hAnsi="Calibri" w:cs="Calibri"/>
          <w:sz w:val="22"/>
          <w:szCs w:val="22"/>
          <w:lang w:val="en-GB" w:eastAsia="en-US"/>
        </w:rPr>
        <w:t xml:space="preserve"> the </w:t>
      </w:r>
      <w:r w:rsidR="00713A0E">
        <w:rPr>
          <w:rFonts w:ascii="Calibri" w:hAnsi="Calibri" w:cs="Calibri"/>
          <w:sz w:val="22"/>
          <w:szCs w:val="22"/>
          <w:lang w:val="en-GB" w:eastAsia="en-US"/>
        </w:rPr>
        <w:t>EQA HELLAS facility</w:t>
      </w:r>
      <w:r w:rsidR="009900AE">
        <w:rPr>
          <w:rFonts w:ascii="Calibri" w:hAnsi="Calibri" w:cs="Calibri"/>
          <w:sz w:val="22"/>
          <w:szCs w:val="22"/>
          <w:lang w:val="en-GB" w:eastAsia="en-US"/>
        </w:rPr>
        <w:t xml:space="preserve"> either by their own vehicle or via a taxi</w:t>
      </w:r>
      <w:r w:rsidR="00691661">
        <w:rPr>
          <w:rFonts w:ascii="Calibri" w:hAnsi="Calibri" w:cs="Calibri"/>
          <w:sz w:val="22"/>
          <w:szCs w:val="22"/>
          <w:lang w:val="en-GB" w:eastAsia="en-US"/>
        </w:rPr>
        <w:t xml:space="preserve"> or an ambulance (in case of transport to the medical facility) and should not use the public transportation services.</w:t>
      </w:r>
      <w:r w:rsidRPr="00BA72B3">
        <w:rPr>
          <w:rFonts w:ascii="Calibri" w:hAnsi="Calibri" w:cs="Calibri"/>
          <w:sz w:val="22"/>
          <w:szCs w:val="22"/>
          <w:lang w:val="en-GB" w:eastAsia="en-US"/>
        </w:rPr>
        <w:t xml:space="preserve"> </w:t>
      </w:r>
    </w:p>
    <w:p w14:paraId="00CF0494" w14:textId="77777777"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Once the individual has left the premises, the area where the person was isolated, as well as the area where the person has been working should be thoroughly cleaned and disinfected. The same applies to all other areas the person has been at. This necessity may require evacuating the premises temporarily until meticulous cleaning and disinfecting of identified areas has been carried out (please also refer to Schedule 1 attached to this procedure).</w:t>
      </w:r>
    </w:p>
    <w:p w14:paraId="20EF4D3A" w14:textId="247F834B"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 Persons at the workplace who have been in close contact (this should hopefully not occur if all employees have adhered to the governmental guidelines of distancing within the workplace, which have been communicated to them in detail) with the potentially infected individual, either before or after the occurrence/detection of the symptoms, should be identified and immediately sent at home to self-isolate for 14 days. If such individuals develop any symptoms within the 14-day self-quarantine / observation period, they should contact the National Health Organisation</w:t>
      </w:r>
      <w:r w:rsidR="00E13E50">
        <w:rPr>
          <w:rFonts w:ascii="Calibri" w:hAnsi="Calibri" w:cs="Calibri"/>
          <w:sz w:val="22"/>
          <w:szCs w:val="22"/>
          <w:lang w:val="en-GB" w:eastAsia="en-US"/>
        </w:rPr>
        <w:t xml:space="preserve"> (EODY)</w:t>
      </w:r>
      <w:r w:rsidRPr="00BA72B3">
        <w:rPr>
          <w:rFonts w:ascii="Calibri" w:hAnsi="Calibri" w:cs="Calibri"/>
          <w:sz w:val="22"/>
          <w:szCs w:val="22"/>
          <w:lang w:val="en-GB" w:eastAsia="en-US"/>
        </w:rPr>
        <w:t xml:space="preserve"> at the aforementioned helpline number for further instructions, while also notifying </w:t>
      </w:r>
      <w:r w:rsidR="00303B09">
        <w:rPr>
          <w:rFonts w:ascii="Calibri" w:hAnsi="Calibri" w:cs="Calibri"/>
          <w:sz w:val="22"/>
          <w:szCs w:val="22"/>
          <w:lang w:val="en-GB" w:eastAsia="en-US"/>
        </w:rPr>
        <w:t>E</w:t>
      </w:r>
      <w:r w:rsidR="006D0C24">
        <w:rPr>
          <w:rFonts w:ascii="Calibri" w:hAnsi="Calibri" w:cs="Calibri"/>
          <w:sz w:val="22"/>
          <w:szCs w:val="22"/>
          <w:lang w:val="en-GB" w:eastAsia="en-US"/>
        </w:rPr>
        <w:t>QA HELLAS SA</w:t>
      </w:r>
      <w:r w:rsidRPr="00BA72B3">
        <w:rPr>
          <w:rFonts w:ascii="Calibri" w:hAnsi="Calibri" w:cs="Calibri"/>
          <w:sz w:val="22"/>
          <w:szCs w:val="22"/>
          <w:lang w:val="en-GB" w:eastAsia="en-US"/>
        </w:rPr>
        <w:t xml:space="preserve"> as soon as reasonably possible. In such a case, the occupational arrangements for this period will be reviewed to facilitate remote working as and where possible and </w:t>
      </w:r>
      <w:r w:rsidR="00303B09">
        <w:rPr>
          <w:rFonts w:ascii="Calibri" w:hAnsi="Calibri" w:cs="Calibri"/>
          <w:sz w:val="22"/>
          <w:szCs w:val="22"/>
          <w:lang w:val="en-GB" w:eastAsia="en-US"/>
        </w:rPr>
        <w:t xml:space="preserve">if </w:t>
      </w:r>
      <w:r w:rsidRPr="00BA72B3">
        <w:rPr>
          <w:rFonts w:ascii="Calibri" w:hAnsi="Calibri" w:cs="Calibri"/>
          <w:sz w:val="22"/>
          <w:szCs w:val="22"/>
          <w:lang w:val="en-GB" w:eastAsia="en-US"/>
        </w:rPr>
        <w:t>necessary. Staff members who have not been in close contact with the suspected case can continue to attend work and do not need to take any additional precautions, other than monitoring their health for symptoms.</w:t>
      </w:r>
    </w:p>
    <w:p w14:paraId="17726B0A" w14:textId="77777777"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Cleaning and disinfection of the areas where employees who came in close contact with the potentially infected individual have been, including common use areas of the facility, shall be implemented. This action may also require evacuating the premises temporarily until meticulous cleaning and disinfecting has been carried out (please also refer to Schedule 1 attached to the present).</w:t>
      </w:r>
    </w:p>
    <w:p w14:paraId="1B8109C2" w14:textId="262B9982" w:rsid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It is hereby noted that a COVID-19 case, either confirmed or suspected, at the workplace may cause anxiety amongst the employees. </w:t>
      </w:r>
      <w:r w:rsidR="00DE390A">
        <w:rPr>
          <w:rFonts w:ascii="Calibri" w:hAnsi="Calibri" w:cs="Calibri"/>
          <w:sz w:val="22"/>
          <w:szCs w:val="22"/>
          <w:lang w:val="en-GB" w:eastAsia="en-US"/>
        </w:rPr>
        <w:t>E</w:t>
      </w:r>
      <w:r w:rsidR="00872E4D">
        <w:rPr>
          <w:rFonts w:ascii="Calibri" w:hAnsi="Calibri" w:cs="Calibri"/>
          <w:sz w:val="22"/>
          <w:szCs w:val="22"/>
          <w:lang w:val="en-GB" w:eastAsia="en-US"/>
        </w:rPr>
        <w:t>QA HELLAS SA</w:t>
      </w:r>
      <w:r w:rsidRPr="00BA72B3">
        <w:rPr>
          <w:rFonts w:ascii="Calibri" w:hAnsi="Calibri" w:cs="Calibri"/>
          <w:sz w:val="22"/>
          <w:szCs w:val="22"/>
          <w:lang w:val="en-GB" w:eastAsia="en-US"/>
        </w:rPr>
        <w:t xml:space="preserve"> </w:t>
      </w:r>
      <w:r w:rsidRPr="00BA72B3">
        <w:rPr>
          <w:rFonts w:ascii="Calibri" w:hAnsi="Calibri" w:cs="Calibri"/>
          <w:sz w:val="22"/>
          <w:szCs w:val="22"/>
          <w:lang w:val="en-GB" w:eastAsia="en-US"/>
        </w:rPr>
        <w:lastRenderedPageBreak/>
        <w:t>management must be prepared to address such anxiety issues, directing employees to reliable sources of information regarding the virus, while being supportive and understanding. Flexibility on working arrangements should also be considered</w:t>
      </w:r>
      <w:r w:rsidR="00CE33A5">
        <w:rPr>
          <w:rFonts w:ascii="Calibri" w:hAnsi="Calibri" w:cs="Calibri"/>
          <w:sz w:val="22"/>
          <w:szCs w:val="22"/>
          <w:lang w:val="en-GB" w:eastAsia="en-US"/>
        </w:rPr>
        <w:t xml:space="preserve"> </w:t>
      </w:r>
      <w:r w:rsidRPr="00BA72B3">
        <w:rPr>
          <w:rFonts w:ascii="Calibri" w:hAnsi="Calibri" w:cs="Calibri"/>
          <w:sz w:val="22"/>
          <w:szCs w:val="22"/>
          <w:lang w:val="en-GB" w:eastAsia="en-US"/>
        </w:rPr>
        <w:t>as each specific situation dictates.</w:t>
      </w:r>
    </w:p>
    <w:p w14:paraId="6BA31437" w14:textId="77777777" w:rsidR="008C0CE2" w:rsidRDefault="00216ACA"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Pr>
          <w:rFonts w:ascii="Calibri" w:hAnsi="Calibri" w:cs="Calibri"/>
          <w:sz w:val="22"/>
          <w:szCs w:val="22"/>
          <w:lang w:val="en-GB" w:eastAsia="en-US"/>
        </w:rPr>
        <w:t>It is hereby noted that EQA HELLAS SA Auditors and when arranging the performance of an audit at client’s premises</w:t>
      </w:r>
      <w:r w:rsidR="00EF55E7">
        <w:rPr>
          <w:rFonts w:ascii="Calibri" w:hAnsi="Calibri" w:cs="Calibri"/>
          <w:sz w:val="22"/>
          <w:szCs w:val="22"/>
          <w:lang w:val="en-GB" w:eastAsia="en-US"/>
        </w:rPr>
        <w:t>,</w:t>
      </w:r>
      <w:r>
        <w:rPr>
          <w:rFonts w:ascii="Calibri" w:hAnsi="Calibri" w:cs="Calibri"/>
          <w:sz w:val="22"/>
          <w:szCs w:val="22"/>
          <w:lang w:val="en-GB" w:eastAsia="en-US"/>
        </w:rPr>
        <w:t xml:space="preserve"> shall verify, prior to </w:t>
      </w:r>
      <w:r w:rsidR="00EF55E7">
        <w:rPr>
          <w:rFonts w:ascii="Calibri" w:hAnsi="Calibri" w:cs="Calibri"/>
          <w:sz w:val="22"/>
          <w:szCs w:val="22"/>
          <w:lang w:val="en-GB" w:eastAsia="en-US"/>
        </w:rPr>
        <w:t>scheduling the on-site audit, that appropriate measures against the COVID-19 pandemic have been established.</w:t>
      </w:r>
      <w:r w:rsidR="008C0CE2">
        <w:rPr>
          <w:rFonts w:ascii="Calibri" w:hAnsi="Calibri" w:cs="Calibri"/>
          <w:sz w:val="22"/>
          <w:szCs w:val="22"/>
          <w:lang w:val="en-GB" w:eastAsia="en-US"/>
        </w:rPr>
        <w:t xml:space="preserve"> </w:t>
      </w:r>
    </w:p>
    <w:p w14:paraId="71ACD1C9" w14:textId="057A2DAE" w:rsidR="00216ACA" w:rsidRDefault="008C0CE2"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Pr>
          <w:rFonts w:ascii="Calibri" w:hAnsi="Calibri" w:cs="Calibri"/>
          <w:sz w:val="22"/>
          <w:szCs w:val="22"/>
          <w:lang w:val="en-GB" w:eastAsia="en-US"/>
        </w:rPr>
        <w:t xml:space="preserve">The Auditor is mandated to adhere to the relevant policies of the client they will audit. (eg. food </w:t>
      </w:r>
      <w:r w:rsidR="004F125A">
        <w:rPr>
          <w:rFonts w:ascii="Calibri" w:hAnsi="Calibri" w:cs="Calibri"/>
          <w:sz w:val="22"/>
          <w:szCs w:val="22"/>
          <w:lang w:val="en-GB" w:eastAsia="en-US"/>
        </w:rPr>
        <w:t>industry)</w:t>
      </w:r>
    </w:p>
    <w:p w14:paraId="3B3728C1" w14:textId="5AB8D8FF" w:rsidR="004F125A" w:rsidRDefault="004F125A"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Pr>
          <w:rFonts w:ascii="Calibri" w:hAnsi="Calibri" w:cs="Calibri"/>
          <w:sz w:val="22"/>
          <w:szCs w:val="22"/>
          <w:lang w:val="en-GB" w:eastAsia="en-US"/>
        </w:rPr>
        <w:t xml:space="preserve">The Auditor may </w:t>
      </w:r>
      <w:r w:rsidR="00796BB3">
        <w:rPr>
          <w:rFonts w:ascii="Calibri" w:hAnsi="Calibri" w:cs="Calibri"/>
          <w:sz w:val="22"/>
          <w:szCs w:val="22"/>
          <w:lang w:val="en-GB" w:eastAsia="en-US"/>
        </w:rPr>
        <w:t xml:space="preserve">suspend the audit at any point and leave the audited facility if he/she feels threatened by the practices </w:t>
      </w:r>
      <w:r w:rsidR="000229FA">
        <w:rPr>
          <w:rFonts w:ascii="Calibri" w:hAnsi="Calibri" w:cs="Calibri"/>
          <w:sz w:val="22"/>
          <w:szCs w:val="22"/>
          <w:lang w:val="en-GB" w:eastAsia="en-US"/>
        </w:rPr>
        <w:t>observed with regard to the prevention of the spread of COVID-19</w:t>
      </w:r>
      <w:r w:rsidR="00772CAA">
        <w:rPr>
          <w:rFonts w:ascii="Calibri" w:hAnsi="Calibri" w:cs="Calibri"/>
          <w:sz w:val="22"/>
          <w:szCs w:val="22"/>
          <w:lang w:val="en-GB" w:eastAsia="en-US"/>
        </w:rPr>
        <w:t xml:space="preserve"> and specifically if </w:t>
      </w:r>
      <w:r w:rsidR="008658CD">
        <w:rPr>
          <w:rFonts w:ascii="Calibri" w:hAnsi="Calibri" w:cs="Calibri"/>
          <w:sz w:val="22"/>
          <w:szCs w:val="22"/>
          <w:lang w:val="en-GB" w:eastAsia="en-US"/>
        </w:rPr>
        <w:t>failure by the auditee to implement the applicable national directives is identified</w:t>
      </w:r>
      <w:r w:rsidR="000229FA">
        <w:rPr>
          <w:rFonts w:ascii="Calibri" w:hAnsi="Calibri" w:cs="Calibri"/>
          <w:sz w:val="22"/>
          <w:szCs w:val="22"/>
          <w:lang w:val="en-GB" w:eastAsia="en-US"/>
        </w:rPr>
        <w:t>.</w:t>
      </w:r>
    </w:p>
    <w:p w14:paraId="42020B71" w14:textId="6621301D" w:rsidR="00CF69AD" w:rsidRPr="00BA72B3" w:rsidRDefault="00CF69AD"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Pr>
          <w:rFonts w:ascii="Calibri" w:hAnsi="Calibri" w:cs="Calibri"/>
          <w:sz w:val="22"/>
          <w:szCs w:val="22"/>
          <w:lang w:val="en-GB" w:eastAsia="en-US"/>
        </w:rPr>
        <w:t>The Auditor is hereby required to communicate to EQA HELLAS SA any such incidents</w:t>
      </w:r>
      <w:r w:rsidR="007066A7">
        <w:rPr>
          <w:rFonts w:ascii="Calibri" w:hAnsi="Calibri" w:cs="Calibri"/>
          <w:sz w:val="22"/>
          <w:szCs w:val="22"/>
          <w:lang w:val="en-GB" w:eastAsia="en-US"/>
        </w:rPr>
        <w:t xml:space="preserve">. The Auditor may also communicate with EQA HELLAS SA technical and senior management </w:t>
      </w:r>
      <w:r w:rsidR="00772CAA">
        <w:rPr>
          <w:rFonts w:ascii="Calibri" w:hAnsi="Calibri" w:cs="Calibri"/>
          <w:sz w:val="22"/>
          <w:szCs w:val="22"/>
          <w:lang w:val="en-GB" w:eastAsia="en-US"/>
        </w:rPr>
        <w:t>for further guidance at any point during the on-site audit.</w:t>
      </w:r>
    </w:p>
    <w:p w14:paraId="40600C44" w14:textId="77777777" w:rsidR="00BA72B3" w:rsidRPr="00BA72B3" w:rsidRDefault="00BA72B3" w:rsidP="00BA72B3">
      <w:pPr>
        <w:tabs>
          <w:tab w:val="left" w:pos="426"/>
        </w:tabs>
        <w:spacing w:line="360" w:lineRule="auto"/>
        <w:jc w:val="both"/>
        <w:rPr>
          <w:rFonts w:ascii="Calibri" w:hAnsi="Calibri" w:cs="Calibri"/>
          <w:sz w:val="22"/>
          <w:szCs w:val="22"/>
          <w:lang w:val="en-GB" w:eastAsia="en-US"/>
        </w:rPr>
      </w:pPr>
    </w:p>
    <w:p w14:paraId="3FC3520D" w14:textId="77777777" w:rsidR="00BA72B3" w:rsidRPr="00BA72B3" w:rsidRDefault="00BA72B3" w:rsidP="00BA72B3">
      <w:pPr>
        <w:numPr>
          <w:ilvl w:val="1"/>
          <w:numId w:val="19"/>
        </w:numPr>
        <w:tabs>
          <w:tab w:val="left" w:pos="426"/>
        </w:tabs>
        <w:spacing w:after="200" w:line="360" w:lineRule="auto"/>
        <w:ind w:left="0" w:firstLine="0"/>
        <w:contextualSpacing/>
        <w:jc w:val="both"/>
        <w:rPr>
          <w:rFonts w:ascii="Calibri" w:hAnsi="Calibri" w:cs="Calibri"/>
          <w:b/>
          <w:sz w:val="22"/>
          <w:szCs w:val="22"/>
          <w:lang w:val="en-US" w:eastAsia="en-US"/>
        </w:rPr>
      </w:pPr>
      <w:r w:rsidRPr="00BA72B3">
        <w:rPr>
          <w:rFonts w:ascii="Calibri" w:hAnsi="Calibri" w:cs="Calibri"/>
          <w:b/>
          <w:sz w:val="22"/>
          <w:szCs w:val="22"/>
          <w:lang w:val="en-US" w:eastAsia="en-US"/>
        </w:rPr>
        <w:t>Handling of a suspected or a confirmed COVID-19 incident at the workplace – Third Party</w:t>
      </w:r>
    </w:p>
    <w:p w14:paraId="432F8780" w14:textId="00F692D2" w:rsidR="00BA72B3" w:rsidRPr="00BA72B3" w:rsidRDefault="00BA72B3" w:rsidP="00BA72B3">
      <w:pPr>
        <w:numPr>
          <w:ilvl w:val="2"/>
          <w:numId w:val="19"/>
        </w:numPr>
        <w:tabs>
          <w:tab w:val="left" w:pos="426"/>
        </w:tabs>
        <w:spacing w:after="200" w:line="360" w:lineRule="auto"/>
        <w:ind w:left="567" w:hanging="567"/>
        <w:contextualSpacing/>
        <w:jc w:val="both"/>
        <w:rPr>
          <w:rFonts w:ascii="Calibri" w:hAnsi="Calibri" w:cs="Calibri"/>
          <w:sz w:val="22"/>
          <w:szCs w:val="22"/>
          <w:lang w:val="en-GB" w:eastAsia="en-US"/>
        </w:rPr>
      </w:pPr>
      <w:r w:rsidRPr="00BA72B3">
        <w:rPr>
          <w:rFonts w:ascii="Calibri" w:hAnsi="Calibri" w:cs="Calibri"/>
          <w:sz w:val="22"/>
          <w:szCs w:val="22"/>
          <w:lang w:val="en-US" w:eastAsia="en-US"/>
        </w:rPr>
        <w:t>If a third-party individual (e.g. supplier</w:t>
      </w:r>
      <w:r w:rsidR="00CE33A5">
        <w:rPr>
          <w:rFonts w:ascii="Calibri" w:hAnsi="Calibri" w:cs="Calibri"/>
          <w:sz w:val="22"/>
          <w:szCs w:val="22"/>
          <w:lang w:val="en-US" w:eastAsia="en-US"/>
        </w:rPr>
        <w:t xml:space="preserve"> employee</w:t>
      </w:r>
      <w:r w:rsidRPr="00BA72B3">
        <w:rPr>
          <w:rFonts w:ascii="Calibri" w:hAnsi="Calibri" w:cs="Calibri"/>
          <w:sz w:val="22"/>
          <w:szCs w:val="22"/>
          <w:lang w:val="en-US" w:eastAsia="en-US"/>
        </w:rPr>
        <w:t>, courier</w:t>
      </w:r>
      <w:r w:rsidR="00CE33A5">
        <w:rPr>
          <w:rFonts w:ascii="Calibri" w:hAnsi="Calibri" w:cs="Calibri"/>
          <w:sz w:val="22"/>
          <w:szCs w:val="22"/>
          <w:lang w:val="en-US" w:eastAsia="en-US"/>
        </w:rPr>
        <w:t xml:space="preserve">, </w:t>
      </w:r>
      <w:r w:rsidR="00286A20">
        <w:rPr>
          <w:rFonts w:ascii="Calibri" w:hAnsi="Calibri" w:cs="Calibri"/>
          <w:sz w:val="22"/>
          <w:szCs w:val="22"/>
          <w:lang w:val="en-US" w:eastAsia="en-US"/>
        </w:rPr>
        <w:t>customer</w:t>
      </w:r>
      <w:r w:rsidRPr="00BA72B3">
        <w:rPr>
          <w:rFonts w:ascii="Calibri" w:hAnsi="Calibri" w:cs="Calibri"/>
          <w:sz w:val="22"/>
          <w:szCs w:val="22"/>
          <w:lang w:val="en-US" w:eastAsia="en-US"/>
        </w:rPr>
        <w:t xml:space="preserve"> etc.) exhibits COVID -19 symptoms at the </w:t>
      </w:r>
      <w:r w:rsidR="00486B31">
        <w:rPr>
          <w:rFonts w:ascii="Calibri" w:hAnsi="Calibri" w:cs="Calibri"/>
          <w:sz w:val="22"/>
          <w:szCs w:val="22"/>
          <w:lang w:val="en-US" w:eastAsia="en-US"/>
        </w:rPr>
        <w:t>EQA HELLAS SA</w:t>
      </w:r>
      <w:r w:rsidR="00286A20">
        <w:rPr>
          <w:rFonts w:ascii="Calibri" w:hAnsi="Calibri" w:cs="Calibri"/>
          <w:sz w:val="22"/>
          <w:szCs w:val="22"/>
          <w:lang w:val="en-US" w:eastAsia="en-US"/>
        </w:rPr>
        <w:t xml:space="preserve"> premises</w:t>
      </w:r>
      <w:r w:rsidRPr="00BA72B3">
        <w:rPr>
          <w:rFonts w:ascii="Calibri" w:hAnsi="Calibri" w:cs="Calibri"/>
          <w:sz w:val="22"/>
          <w:szCs w:val="22"/>
          <w:lang w:val="en-US" w:eastAsia="en-US"/>
        </w:rPr>
        <w:t xml:space="preserve"> and either they or another within the </w:t>
      </w:r>
      <w:r w:rsidR="00486B31">
        <w:rPr>
          <w:rFonts w:ascii="Calibri" w:hAnsi="Calibri" w:cs="Calibri"/>
          <w:sz w:val="22"/>
          <w:szCs w:val="22"/>
          <w:lang w:val="en-US" w:eastAsia="en-US"/>
        </w:rPr>
        <w:t>CAB</w:t>
      </w:r>
      <w:r w:rsidR="00286A20">
        <w:rPr>
          <w:rFonts w:ascii="Calibri" w:hAnsi="Calibri" w:cs="Calibri"/>
          <w:sz w:val="22"/>
          <w:szCs w:val="22"/>
          <w:lang w:val="en-US" w:eastAsia="en-US"/>
        </w:rPr>
        <w:t xml:space="preserve"> </w:t>
      </w:r>
      <w:r w:rsidRPr="00BA72B3">
        <w:rPr>
          <w:rFonts w:ascii="Calibri" w:hAnsi="Calibri" w:cs="Calibri"/>
          <w:sz w:val="22"/>
          <w:szCs w:val="22"/>
          <w:lang w:val="en-US" w:eastAsia="en-US"/>
        </w:rPr>
        <w:t>facility has reason to suspect or believe that that individual has been exposed to the virus, the steps which must be taken are as follows:</w:t>
      </w:r>
    </w:p>
    <w:p w14:paraId="116E1DFB" w14:textId="26D58B42"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Immediately inform the closest staff member present, so that they in turn can inform the </w:t>
      </w:r>
      <w:r w:rsidR="00DF4A70">
        <w:rPr>
          <w:rFonts w:ascii="Calibri" w:hAnsi="Calibri" w:cs="Calibri"/>
          <w:sz w:val="22"/>
          <w:szCs w:val="22"/>
          <w:lang w:val="en-GB" w:eastAsia="en-US"/>
        </w:rPr>
        <w:t>General</w:t>
      </w:r>
      <w:r w:rsidR="00384FB0">
        <w:rPr>
          <w:rFonts w:ascii="Calibri" w:hAnsi="Calibri" w:cs="Calibri"/>
          <w:sz w:val="22"/>
          <w:szCs w:val="22"/>
          <w:lang w:val="en-GB" w:eastAsia="en-US"/>
        </w:rPr>
        <w:t xml:space="preserve"> Director</w:t>
      </w:r>
      <w:r w:rsidRPr="00BA72B3">
        <w:rPr>
          <w:rFonts w:ascii="Calibri" w:hAnsi="Calibri" w:cs="Calibri"/>
          <w:sz w:val="22"/>
          <w:szCs w:val="22"/>
          <w:lang w:val="en-GB" w:eastAsia="en-US"/>
        </w:rPr>
        <w:t xml:space="preserve"> or any other member of the management team available, in order for this procedure to be initiated accordingly.</w:t>
      </w:r>
    </w:p>
    <w:p w14:paraId="4880EFEA" w14:textId="77777777"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The individual of concern will be allowed to decide, on his free will, either to leave the facility at once or if they so wish, isolate themselves according to this procedure and as per aforementioned actions of section 5.2..</w:t>
      </w:r>
    </w:p>
    <w:p w14:paraId="1580B3A9" w14:textId="42194179" w:rsidR="00BA72B3" w:rsidRPr="00BA72B3" w:rsidRDefault="00BA72B3" w:rsidP="00BA72B3">
      <w:pPr>
        <w:numPr>
          <w:ilvl w:val="3"/>
          <w:numId w:val="19"/>
        </w:numPr>
        <w:tabs>
          <w:tab w:val="left" w:pos="426"/>
        </w:tabs>
        <w:spacing w:after="200" w:line="360" w:lineRule="auto"/>
        <w:contextualSpacing/>
        <w:jc w:val="both"/>
        <w:rPr>
          <w:rFonts w:ascii="Calibri" w:hAnsi="Calibri" w:cs="Calibri"/>
          <w:sz w:val="22"/>
          <w:szCs w:val="22"/>
          <w:lang w:val="en-GB" w:eastAsia="en-US"/>
        </w:rPr>
      </w:pPr>
      <w:r w:rsidRPr="00BA72B3">
        <w:rPr>
          <w:rFonts w:ascii="Calibri" w:hAnsi="Calibri" w:cs="Calibri"/>
          <w:sz w:val="22"/>
          <w:szCs w:val="22"/>
          <w:lang w:val="en-GB" w:eastAsia="en-US"/>
        </w:rPr>
        <w:t xml:space="preserve">It is hereby noted that any third-party individuals visiting the facility, shall be advised of the content of this procedure upon entry within the </w:t>
      </w:r>
      <w:r w:rsidR="0097634E">
        <w:rPr>
          <w:rFonts w:ascii="Calibri" w:hAnsi="Calibri" w:cs="Calibri"/>
          <w:sz w:val="22"/>
          <w:szCs w:val="22"/>
          <w:lang w:val="en-GB" w:eastAsia="en-US"/>
        </w:rPr>
        <w:t>office areas</w:t>
      </w:r>
      <w:r w:rsidRPr="00BA72B3">
        <w:rPr>
          <w:rFonts w:ascii="Calibri" w:hAnsi="Calibri" w:cs="Calibri"/>
          <w:sz w:val="22"/>
          <w:szCs w:val="22"/>
          <w:lang w:val="en-GB" w:eastAsia="en-US"/>
        </w:rPr>
        <w:t>.</w:t>
      </w:r>
    </w:p>
    <w:p w14:paraId="05791119" w14:textId="77777777" w:rsidR="00BA72B3" w:rsidRPr="00BA72B3" w:rsidRDefault="00BA72B3" w:rsidP="00BA72B3">
      <w:pPr>
        <w:tabs>
          <w:tab w:val="left" w:pos="426"/>
        </w:tabs>
        <w:spacing w:line="360" w:lineRule="auto"/>
        <w:ind w:left="360"/>
        <w:jc w:val="both"/>
        <w:rPr>
          <w:rFonts w:ascii="Calibri" w:hAnsi="Calibri" w:cs="Calibri"/>
          <w:sz w:val="22"/>
          <w:szCs w:val="22"/>
          <w:lang w:val="en-GB" w:eastAsia="en-US"/>
        </w:rPr>
      </w:pPr>
    </w:p>
    <w:p w14:paraId="74FF31AC" w14:textId="00699C1C" w:rsidR="00BA72B3" w:rsidRPr="00BA72B3" w:rsidRDefault="00BA72B3" w:rsidP="00BA72B3">
      <w:pPr>
        <w:spacing w:after="200" w:line="276" w:lineRule="auto"/>
        <w:rPr>
          <w:rFonts w:ascii="Calibri" w:hAnsi="Calibri" w:cs="Calibri"/>
          <w:b/>
          <w:sz w:val="22"/>
          <w:szCs w:val="22"/>
          <w:lang w:val="en-GB" w:eastAsia="en-US"/>
        </w:rPr>
      </w:pPr>
      <w:r w:rsidRPr="00BA72B3">
        <w:rPr>
          <w:rFonts w:ascii="Calibri" w:hAnsi="Calibri" w:cs="Calibri"/>
          <w:b/>
          <w:sz w:val="22"/>
          <w:szCs w:val="22"/>
          <w:lang w:val="en-GB" w:eastAsia="en-US"/>
        </w:rPr>
        <w:t>Schedule 1 - Cleaning facility areas following confirmed or suspected cases of COVID-19</w:t>
      </w:r>
    </w:p>
    <w:p w14:paraId="7D21879F" w14:textId="77777777" w:rsidR="00BA72B3" w:rsidRPr="00BA72B3" w:rsidRDefault="00BA72B3" w:rsidP="00BA72B3">
      <w:pPr>
        <w:spacing w:after="200" w:line="276" w:lineRule="auto"/>
        <w:rPr>
          <w:rFonts w:ascii="Calibri" w:hAnsi="Calibri" w:cs="Calibri"/>
          <w:b/>
          <w:sz w:val="22"/>
          <w:szCs w:val="22"/>
          <w:lang w:val="en-GB" w:eastAsia="en-US"/>
        </w:rPr>
      </w:pPr>
    </w:p>
    <w:p w14:paraId="0A5CCD96" w14:textId="68674752" w:rsidR="00BA72B3" w:rsidRPr="00BA72B3" w:rsidRDefault="00BA72B3" w:rsidP="00BA72B3">
      <w:pPr>
        <w:numPr>
          <w:ilvl w:val="0"/>
          <w:numId w:val="22"/>
        </w:numPr>
        <w:spacing w:after="200" w:line="276" w:lineRule="auto"/>
        <w:contextualSpacing/>
        <w:jc w:val="both"/>
        <w:rPr>
          <w:rFonts w:ascii="Calibri" w:hAnsi="Calibri" w:cs="Calibri"/>
          <w:bCs/>
          <w:sz w:val="22"/>
          <w:szCs w:val="22"/>
          <w:lang w:val="en-GB" w:eastAsia="en-US"/>
        </w:rPr>
      </w:pPr>
      <w:r w:rsidRPr="00BA72B3">
        <w:rPr>
          <w:rFonts w:ascii="Calibri" w:hAnsi="Calibri" w:cs="Calibri"/>
          <w:bCs/>
          <w:sz w:val="22"/>
          <w:szCs w:val="22"/>
          <w:lang w:val="en-GB" w:eastAsia="en-US"/>
        </w:rPr>
        <w:t>Once an individual within the facility has been diagnosed as symptomatic with COVID -19 (or suspected as such) all surfaces that the person has come into contact with must be cleaned with soap and water and then disinfected thoroughly and meticulously with an alcoholic, ethanol 70% or chlorine</w:t>
      </w:r>
      <w:r w:rsidR="00E95174">
        <w:rPr>
          <w:rFonts w:ascii="Calibri" w:hAnsi="Calibri" w:cs="Calibri"/>
          <w:bCs/>
          <w:sz w:val="22"/>
          <w:szCs w:val="22"/>
          <w:lang w:val="en-GB" w:eastAsia="en-US"/>
        </w:rPr>
        <w:t xml:space="preserve"> 10000 ppm</w:t>
      </w:r>
      <w:r w:rsidRPr="00BA72B3">
        <w:rPr>
          <w:rFonts w:ascii="Calibri" w:hAnsi="Calibri" w:cs="Calibri"/>
          <w:bCs/>
          <w:sz w:val="22"/>
          <w:szCs w:val="22"/>
          <w:lang w:val="en-GB" w:eastAsia="en-US"/>
        </w:rPr>
        <w:t xml:space="preserve"> solution. </w:t>
      </w:r>
    </w:p>
    <w:p w14:paraId="2547997C" w14:textId="77777777" w:rsidR="00BA72B3" w:rsidRPr="00BA72B3" w:rsidRDefault="00BA72B3" w:rsidP="00BA72B3">
      <w:pPr>
        <w:numPr>
          <w:ilvl w:val="0"/>
          <w:numId w:val="22"/>
        </w:numPr>
        <w:spacing w:after="200" w:line="276" w:lineRule="auto"/>
        <w:contextualSpacing/>
        <w:jc w:val="both"/>
        <w:rPr>
          <w:rFonts w:ascii="Calibri" w:hAnsi="Calibri" w:cs="Calibri"/>
          <w:bCs/>
          <w:sz w:val="22"/>
          <w:szCs w:val="22"/>
          <w:lang w:val="en-GB" w:eastAsia="en-US"/>
        </w:rPr>
      </w:pPr>
      <w:r w:rsidRPr="00BA72B3">
        <w:rPr>
          <w:rFonts w:ascii="Calibri" w:hAnsi="Calibri" w:cs="Calibri"/>
          <w:bCs/>
          <w:sz w:val="22"/>
          <w:szCs w:val="22"/>
          <w:lang w:val="en-GB" w:eastAsia="en-US"/>
        </w:rPr>
        <w:t>This includes all surfaces and objects which may have been contaminated as well as all high-contact surfaces and areas such as door handles, stair railings, telephones, fridge handle, light switches etc.</w:t>
      </w:r>
    </w:p>
    <w:p w14:paraId="46D7E10B" w14:textId="77777777" w:rsidR="00BA72B3" w:rsidRPr="00BA72B3" w:rsidRDefault="00BA72B3" w:rsidP="00BA72B3">
      <w:pPr>
        <w:numPr>
          <w:ilvl w:val="0"/>
          <w:numId w:val="22"/>
        </w:numPr>
        <w:spacing w:after="200" w:line="276" w:lineRule="auto"/>
        <w:contextualSpacing/>
        <w:jc w:val="both"/>
        <w:rPr>
          <w:rFonts w:ascii="Calibri" w:hAnsi="Calibri" w:cs="Calibri"/>
          <w:bCs/>
          <w:sz w:val="22"/>
          <w:szCs w:val="22"/>
          <w:lang w:val="en-GB" w:eastAsia="en-US"/>
        </w:rPr>
      </w:pPr>
      <w:r w:rsidRPr="00BA72B3">
        <w:rPr>
          <w:rFonts w:ascii="Calibri" w:hAnsi="Calibri" w:cs="Calibri"/>
          <w:bCs/>
          <w:sz w:val="22"/>
          <w:szCs w:val="22"/>
          <w:lang w:val="en-GB" w:eastAsia="en-US"/>
        </w:rPr>
        <w:t>Common use areas such as toilets and the kitchen area should also be cleaned and disinfected.</w:t>
      </w:r>
    </w:p>
    <w:p w14:paraId="62E14945" w14:textId="03CB53E5" w:rsidR="00BA72B3" w:rsidRPr="00BA72B3" w:rsidRDefault="00BA72B3" w:rsidP="00BA72B3">
      <w:pPr>
        <w:numPr>
          <w:ilvl w:val="0"/>
          <w:numId w:val="22"/>
        </w:numPr>
        <w:spacing w:after="200" w:line="276" w:lineRule="auto"/>
        <w:contextualSpacing/>
        <w:jc w:val="both"/>
        <w:rPr>
          <w:rFonts w:ascii="Calibri" w:hAnsi="Calibri" w:cs="Calibri"/>
          <w:bCs/>
          <w:sz w:val="22"/>
          <w:szCs w:val="22"/>
          <w:lang w:val="en-GB" w:eastAsia="en-US"/>
        </w:rPr>
      </w:pPr>
      <w:r w:rsidRPr="00BA72B3">
        <w:rPr>
          <w:rFonts w:ascii="Calibri" w:hAnsi="Calibri" w:cs="Calibri"/>
          <w:bCs/>
          <w:sz w:val="22"/>
          <w:szCs w:val="22"/>
          <w:lang w:val="en-GB" w:eastAsia="en-US"/>
        </w:rPr>
        <w:t xml:space="preserve">The operator should use all PPE provided, such as single-use gowns, gloves, face </w:t>
      </w:r>
      <w:r w:rsidR="006E58AE">
        <w:rPr>
          <w:rFonts w:ascii="Calibri" w:hAnsi="Calibri" w:cs="Calibri"/>
          <w:bCs/>
          <w:sz w:val="22"/>
          <w:szCs w:val="22"/>
          <w:lang w:val="en-GB" w:eastAsia="en-US"/>
        </w:rPr>
        <w:t>cover</w:t>
      </w:r>
      <w:r w:rsidRPr="00BA72B3">
        <w:rPr>
          <w:rFonts w:ascii="Calibri" w:hAnsi="Calibri" w:cs="Calibri"/>
          <w:bCs/>
          <w:sz w:val="22"/>
          <w:szCs w:val="22"/>
          <w:lang w:val="en-GB" w:eastAsia="en-US"/>
        </w:rPr>
        <w:t xml:space="preserve"> and antiseptic during cleaning and disinfection activities.</w:t>
      </w:r>
    </w:p>
    <w:p w14:paraId="77C4D9F1" w14:textId="28B529EA" w:rsidR="00BA72B3" w:rsidRPr="00BA72B3" w:rsidRDefault="00BA72B3" w:rsidP="00BA72B3">
      <w:pPr>
        <w:numPr>
          <w:ilvl w:val="0"/>
          <w:numId w:val="22"/>
        </w:numPr>
        <w:spacing w:after="200" w:line="276" w:lineRule="auto"/>
        <w:contextualSpacing/>
        <w:jc w:val="both"/>
        <w:rPr>
          <w:rFonts w:ascii="Calibri" w:hAnsi="Calibri" w:cs="Calibri"/>
          <w:bCs/>
          <w:sz w:val="22"/>
          <w:szCs w:val="22"/>
          <w:lang w:val="en-GB" w:eastAsia="en-US"/>
        </w:rPr>
      </w:pPr>
      <w:r w:rsidRPr="00BA72B3">
        <w:rPr>
          <w:rFonts w:ascii="Calibri" w:hAnsi="Calibri" w:cs="Calibri"/>
          <w:bCs/>
          <w:sz w:val="22"/>
          <w:szCs w:val="22"/>
          <w:lang w:val="en-GB" w:eastAsia="en-US"/>
        </w:rPr>
        <w:t xml:space="preserve">Any and all waste that has been or may have come into contact with the individual (e.g. used tissues, </w:t>
      </w:r>
      <w:r w:rsidR="00F748AD">
        <w:rPr>
          <w:rFonts w:ascii="Calibri" w:hAnsi="Calibri" w:cs="Calibri"/>
          <w:bCs/>
          <w:sz w:val="22"/>
          <w:szCs w:val="22"/>
          <w:lang w:val="en-GB" w:eastAsia="en-US"/>
        </w:rPr>
        <w:t>face cover</w:t>
      </w:r>
      <w:r w:rsidRPr="00BA72B3">
        <w:rPr>
          <w:rFonts w:ascii="Calibri" w:hAnsi="Calibri" w:cs="Calibri"/>
          <w:bCs/>
          <w:sz w:val="22"/>
          <w:szCs w:val="22"/>
          <w:lang w:val="en-GB" w:eastAsia="en-US"/>
        </w:rPr>
        <w:t xml:space="preserve">, gloves etc.) should be disposed of by discarding in a plastic bag, tying the bag and then placing it in one of the covered foot operated bins provided for this purpose. Further handling shall be in accordance with the corresponding </w:t>
      </w:r>
      <w:r w:rsidR="00FE5243">
        <w:rPr>
          <w:rFonts w:ascii="Calibri" w:hAnsi="Calibri" w:cs="Calibri"/>
          <w:bCs/>
          <w:sz w:val="22"/>
          <w:szCs w:val="22"/>
          <w:lang w:val="en-GB" w:eastAsia="en-US"/>
        </w:rPr>
        <w:t>national health guidance</w:t>
      </w:r>
      <w:r w:rsidRPr="00BA72B3">
        <w:rPr>
          <w:rFonts w:ascii="Calibri" w:hAnsi="Calibri" w:cs="Calibri"/>
          <w:bCs/>
          <w:sz w:val="22"/>
          <w:szCs w:val="22"/>
          <w:lang w:val="en-GB" w:eastAsia="en-US"/>
        </w:rPr>
        <w:t>.</w:t>
      </w:r>
    </w:p>
    <w:p w14:paraId="072FC48E" w14:textId="77777777" w:rsidR="00BA72B3" w:rsidRPr="00BA72B3" w:rsidRDefault="00BA72B3" w:rsidP="00BA72B3">
      <w:pPr>
        <w:spacing w:after="200" w:line="276" w:lineRule="auto"/>
        <w:jc w:val="both"/>
        <w:rPr>
          <w:rFonts w:ascii="Calibri" w:hAnsi="Calibri" w:cs="Calibri"/>
          <w:bCs/>
          <w:sz w:val="22"/>
          <w:szCs w:val="22"/>
          <w:lang w:val="en-GB" w:eastAsia="en-US"/>
        </w:rPr>
      </w:pPr>
    </w:p>
    <w:p w14:paraId="2884ABF7" w14:textId="2B2A2D6E" w:rsidR="00BA72B3" w:rsidRPr="00BA72B3" w:rsidRDefault="00867A49" w:rsidP="00BA72B3">
      <w:pPr>
        <w:spacing w:after="200" w:line="276" w:lineRule="auto"/>
        <w:jc w:val="both"/>
        <w:rPr>
          <w:rFonts w:ascii="Calibri" w:hAnsi="Calibri" w:cs="Calibri"/>
          <w:b/>
          <w:sz w:val="22"/>
          <w:szCs w:val="22"/>
          <w:lang w:val="en-GB" w:eastAsia="en-US"/>
        </w:rPr>
      </w:pPr>
      <w:r>
        <w:rPr>
          <w:rFonts w:ascii="Calibri" w:hAnsi="Calibri" w:cs="Calibri"/>
          <w:b/>
          <w:sz w:val="22"/>
          <w:szCs w:val="22"/>
          <w:lang w:val="en-GB" w:eastAsia="en-US"/>
        </w:rPr>
        <w:br w:type="page"/>
      </w:r>
      <w:r w:rsidR="00BA72B3" w:rsidRPr="00BA72B3">
        <w:rPr>
          <w:rFonts w:ascii="Calibri" w:hAnsi="Calibri" w:cs="Calibri"/>
          <w:b/>
          <w:sz w:val="22"/>
          <w:szCs w:val="22"/>
          <w:lang w:val="en-GB" w:eastAsia="en-US"/>
        </w:rPr>
        <w:lastRenderedPageBreak/>
        <w:t>Annex 1: Use of PPE regarding COVID-19</w:t>
      </w:r>
    </w:p>
    <w:p w14:paraId="04C5EEA3" w14:textId="77777777" w:rsidR="00BA72B3" w:rsidRPr="00BA72B3" w:rsidRDefault="00BA72B3" w:rsidP="00BA72B3">
      <w:pPr>
        <w:numPr>
          <w:ilvl w:val="0"/>
          <w:numId w:val="24"/>
        </w:numPr>
        <w:spacing w:after="200" w:line="276" w:lineRule="auto"/>
        <w:contextualSpacing/>
        <w:jc w:val="both"/>
        <w:rPr>
          <w:rFonts w:ascii="Calibri" w:hAnsi="Calibri" w:cs="Calibri"/>
          <w:bCs/>
          <w:sz w:val="22"/>
          <w:szCs w:val="22"/>
          <w:lang w:eastAsia="en-US"/>
        </w:rPr>
      </w:pPr>
      <w:r w:rsidRPr="00BA72B3">
        <w:rPr>
          <w:rFonts w:ascii="Calibri" w:hAnsi="Calibri" w:cs="Calibri"/>
          <w:bCs/>
          <w:sz w:val="22"/>
          <w:szCs w:val="22"/>
          <w:lang w:eastAsia="en-US"/>
        </w:rPr>
        <w:t>ΕΟΔΥ</w:t>
      </w:r>
      <w:r w:rsidRPr="00BA72B3">
        <w:rPr>
          <w:rFonts w:ascii="Calibri" w:hAnsi="Calibri" w:cs="Calibri"/>
          <w:bCs/>
          <w:sz w:val="22"/>
          <w:szCs w:val="22"/>
          <w:lang w:eastAsia="en-US"/>
        </w:rPr>
        <w:tab/>
        <w:t>-</w:t>
      </w:r>
      <w:r w:rsidRPr="00BA72B3">
        <w:rPr>
          <w:rFonts w:ascii="Calibri" w:hAnsi="Calibri" w:cs="Calibri"/>
          <w:bCs/>
          <w:sz w:val="22"/>
          <w:szCs w:val="22"/>
          <w:lang w:eastAsia="en-US"/>
        </w:rPr>
        <w:tab/>
      </w:r>
      <w:r w:rsidRPr="00BA72B3">
        <w:rPr>
          <w:rFonts w:ascii="Calibri" w:hAnsi="Calibri" w:cs="Calibri"/>
          <w:bCs/>
          <w:sz w:val="22"/>
          <w:szCs w:val="22"/>
          <w:lang w:val="en-GB" w:eastAsia="en-US"/>
        </w:rPr>
        <w:t>COVID</w:t>
      </w:r>
      <w:r w:rsidRPr="00BA72B3">
        <w:rPr>
          <w:rFonts w:ascii="Calibri" w:hAnsi="Calibri" w:cs="Calibri"/>
          <w:bCs/>
          <w:sz w:val="22"/>
          <w:szCs w:val="22"/>
          <w:lang w:eastAsia="en-US"/>
        </w:rPr>
        <w:t>-19</w:t>
      </w:r>
      <w:r w:rsidRPr="00BA72B3">
        <w:rPr>
          <w:rFonts w:ascii="Calibri" w:hAnsi="Calibri" w:cs="Calibri"/>
          <w:bCs/>
          <w:sz w:val="22"/>
          <w:szCs w:val="22"/>
          <w:lang w:eastAsia="en-US"/>
        </w:rPr>
        <w:tab/>
        <w:t>–</w:t>
      </w:r>
      <w:r w:rsidRPr="00BA72B3">
        <w:rPr>
          <w:rFonts w:ascii="Calibri" w:hAnsi="Calibri" w:cs="Calibri"/>
          <w:bCs/>
          <w:sz w:val="22"/>
          <w:szCs w:val="22"/>
          <w:lang w:eastAsia="en-US"/>
        </w:rPr>
        <w:tab/>
        <w:t>Οδηγίες</w:t>
      </w:r>
      <w:r w:rsidRPr="00BA72B3">
        <w:rPr>
          <w:rFonts w:ascii="Calibri" w:hAnsi="Calibri" w:cs="Calibri"/>
          <w:bCs/>
          <w:sz w:val="22"/>
          <w:szCs w:val="22"/>
          <w:lang w:eastAsia="en-US"/>
        </w:rPr>
        <w:tab/>
        <w:t>για</w:t>
      </w:r>
      <w:r w:rsidRPr="00BA72B3">
        <w:rPr>
          <w:rFonts w:ascii="Calibri" w:hAnsi="Calibri" w:cs="Calibri"/>
          <w:bCs/>
          <w:sz w:val="22"/>
          <w:szCs w:val="22"/>
          <w:lang w:eastAsia="en-US"/>
        </w:rPr>
        <w:tab/>
        <w:t>τη</w:t>
      </w:r>
      <w:r w:rsidRPr="00BA72B3">
        <w:rPr>
          <w:rFonts w:ascii="Calibri" w:hAnsi="Calibri" w:cs="Calibri"/>
          <w:bCs/>
          <w:sz w:val="22"/>
          <w:szCs w:val="22"/>
          <w:lang w:eastAsia="en-US"/>
        </w:rPr>
        <w:tab/>
        <w:t>χρήση</w:t>
      </w:r>
    </w:p>
    <w:p w14:paraId="386096C4" w14:textId="77777777" w:rsidR="00BA72B3" w:rsidRPr="00BA72B3" w:rsidRDefault="00BA72B3" w:rsidP="00BA72B3">
      <w:pPr>
        <w:spacing w:after="200"/>
        <w:ind w:left="720"/>
        <w:contextualSpacing/>
        <w:jc w:val="both"/>
        <w:rPr>
          <w:rFonts w:ascii="Calibri" w:hAnsi="Calibri" w:cs="Calibri"/>
          <w:bCs/>
          <w:sz w:val="22"/>
          <w:szCs w:val="22"/>
          <w:lang w:eastAsia="en-US"/>
        </w:rPr>
      </w:pPr>
      <w:r w:rsidRPr="00BA72B3">
        <w:rPr>
          <w:rFonts w:ascii="Calibri" w:hAnsi="Calibri" w:cs="Calibri"/>
          <w:bCs/>
          <w:sz w:val="22"/>
          <w:szCs w:val="22"/>
          <w:lang w:eastAsia="en-US"/>
        </w:rPr>
        <w:t>μάσκας</w:t>
      </w:r>
      <w:r w:rsidRPr="00BA72B3">
        <w:rPr>
          <w:rFonts w:ascii="Calibri" w:hAnsi="Calibri" w:cs="Calibri"/>
          <w:bCs/>
          <w:sz w:val="22"/>
          <w:szCs w:val="22"/>
          <w:lang w:eastAsia="en-US"/>
        </w:rPr>
        <w:tab/>
        <w:t>από</w:t>
      </w:r>
      <w:r w:rsidRPr="00BA72B3">
        <w:rPr>
          <w:rFonts w:ascii="Calibri" w:hAnsi="Calibri" w:cs="Calibri"/>
          <w:bCs/>
          <w:sz w:val="22"/>
          <w:szCs w:val="22"/>
          <w:lang w:eastAsia="en-US"/>
        </w:rPr>
        <w:tab/>
        <w:t>το</w:t>
      </w:r>
      <w:r w:rsidRPr="00BA72B3">
        <w:rPr>
          <w:rFonts w:ascii="Calibri" w:hAnsi="Calibri" w:cs="Calibri"/>
          <w:bCs/>
          <w:sz w:val="22"/>
          <w:szCs w:val="22"/>
          <w:lang w:eastAsia="en-US"/>
        </w:rPr>
        <w:tab/>
        <w:t xml:space="preserve">κοινό </w:t>
      </w:r>
      <w:hyperlink r:id="rId13" w:history="1">
        <w:r w:rsidRPr="00BA72B3">
          <w:rPr>
            <w:rFonts w:ascii="Calibri" w:hAnsi="Calibri" w:cs="Calibri"/>
            <w:bCs/>
            <w:color w:val="0000FF"/>
            <w:sz w:val="22"/>
            <w:szCs w:val="22"/>
            <w:u w:val="single"/>
            <w:lang w:val="en-GB" w:eastAsia="en-US"/>
          </w:rPr>
          <w:t>https</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eody</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gov</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gr</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covid</w:t>
        </w:r>
        <w:r w:rsidRPr="00BA72B3">
          <w:rPr>
            <w:rFonts w:ascii="Calibri" w:hAnsi="Calibri" w:cs="Calibri"/>
            <w:bCs/>
            <w:color w:val="0000FF"/>
            <w:sz w:val="22"/>
            <w:szCs w:val="22"/>
            <w:u w:val="single"/>
            <w:lang w:eastAsia="en-US"/>
          </w:rPr>
          <w:t>-19-</w:t>
        </w:r>
        <w:r w:rsidRPr="00BA72B3">
          <w:rPr>
            <w:rFonts w:ascii="Calibri" w:hAnsi="Calibri" w:cs="Calibri"/>
            <w:bCs/>
            <w:color w:val="0000FF"/>
            <w:sz w:val="22"/>
            <w:szCs w:val="22"/>
            <w:u w:val="single"/>
            <w:lang w:val="en-GB" w:eastAsia="en-US"/>
          </w:rPr>
          <w:t>odigies</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gia</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ti</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chrisi</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maskas</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apo</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to</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koino</w:t>
        </w:r>
        <w:r w:rsidRPr="00BA72B3">
          <w:rPr>
            <w:rFonts w:ascii="Calibri" w:hAnsi="Calibri" w:cs="Calibri"/>
            <w:bCs/>
            <w:color w:val="0000FF"/>
            <w:sz w:val="22"/>
            <w:szCs w:val="22"/>
            <w:u w:val="single"/>
            <w:lang w:eastAsia="en-US"/>
          </w:rPr>
          <w:t>/</w:t>
        </w:r>
      </w:hyperlink>
    </w:p>
    <w:p w14:paraId="6C84B5D7" w14:textId="77777777" w:rsidR="00BA72B3" w:rsidRPr="00BA72B3" w:rsidRDefault="00BA72B3" w:rsidP="00BA72B3">
      <w:pPr>
        <w:numPr>
          <w:ilvl w:val="0"/>
          <w:numId w:val="24"/>
        </w:numPr>
        <w:spacing w:after="200" w:line="276" w:lineRule="auto"/>
        <w:contextualSpacing/>
        <w:jc w:val="both"/>
        <w:rPr>
          <w:rFonts w:ascii="Calibri" w:hAnsi="Calibri" w:cs="Calibri"/>
          <w:bCs/>
          <w:sz w:val="22"/>
          <w:szCs w:val="22"/>
          <w:lang w:eastAsia="en-US"/>
        </w:rPr>
      </w:pPr>
      <w:r w:rsidRPr="00BA72B3">
        <w:rPr>
          <w:rFonts w:ascii="Calibri" w:hAnsi="Calibri" w:cs="Calibri"/>
          <w:bCs/>
          <w:sz w:val="22"/>
          <w:szCs w:val="22"/>
          <w:lang w:eastAsia="en-US"/>
        </w:rPr>
        <w:t xml:space="preserve">ΕΟΔΥ - ΣΕΙΡΑ ΕΦΑΡΜΟΓΗΣ(ΕΝΔΥΣΗΣ) ΚΑΙ ΑΦΑΙΡΕΣΕΙΣ ΤΟΥ ΑΤΟΜΙΚΟΥ ΕΞΟΠΛΙΣΜΟΥ ΠΡΟΣΤΑΣΙΑΣ </w:t>
      </w:r>
      <w:hyperlink r:id="rId14" w:history="1">
        <w:r w:rsidRPr="00BA72B3">
          <w:rPr>
            <w:rFonts w:ascii="Calibri" w:hAnsi="Calibri" w:cs="Calibri"/>
            <w:bCs/>
            <w:color w:val="0000FF"/>
            <w:sz w:val="22"/>
            <w:szCs w:val="22"/>
            <w:u w:val="single"/>
            <w:lang w:val="en-GB" w:eastAsia="en-US"/>
          </w:rPr>
          <w:t>https</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eody</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gov</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gr</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wp</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content</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uploads</w:t>
        </w:r>
        <w:r w:rsidRPr="00BA72B3">
          <w:rPr>
            <w:rFonts w:ascii="Calibri" w:hAnsi="Calibri" w:cs="Calibri"/>
            <w:bCs/>
            <w:color w:val="0000FF"/>
            <w:sz w:val="22"/>
            <w:szCs w:val="22"/>
            <w:u w:val="single"/>
            <w:lang w:eastAsia="en-US"/>
          </w:rPr>
          <w:t>/2020/03/</w:t>
        </w:r>
        <w:r w:rsidRPr="00BA72B3">
          <w:rPr>
            <w:rFonts w:ascii="Calibri" w:hAnsi="Calibri" w:cs="Calibri"/>
            <w:bCs/>
            <w:color w:val="0000FF"/>
            <w:sz w:val="22"/>
            <w:szCs w:val="22"/>
            <w:u w:val="single"/>
            <w:lang w:val="en-GB" w:eastAsia="en-US"/>
          </w:rPr>
          <w:t>PPE</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donning</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doffing</w:t>
        </w:r>
        <w:r w:rsidRPr="00BA72B3">
          <w:rPr>
            <w:rFonts w:ascii="Calibri" w:hAnsi="Calibri" w:cs="Calibri"/>
            <w:bCs/>
            <w:color w:val="0000FF"/>
            <w:sz w:val="22"/>
            <w:szCs w:val="22"/>
            <w:u w:val="single"/>
            <w:lang w:eastAsia="en-US"/>
          </w:rPr>
          <w:t>.</w:t>
        </w:r>
        <w:r w:rsidRPr="00BA72B3">
          <w:rPr>
            <w:rFonts w:ascii="Calibri" w:hAnsi="Calibri" w:cs="Calibri"/>
            <w:bCs/>
            <w:color w:val="0000FF"/>
            <w:sz w:val="22"/>
            <w:szCs w:val="22"/>
            <w:u w:val="single"/>
            <w:lang w:val="en-GB" w:eastAsia="en-US"/>
          </w:rPr>
          <w:t>pdf</w:t>
        </w:r>
      </w:hyperlink>
    </w:p>
    <w:p w14:paraId="3A40F4BD" w14:textId="77777777" w:rsidR="00BA72B3" w:rsidRPr="00BA72B3" w:rsidRDefault="00BA72B3" w:rsidP="00BA72B3">
      <w:pPr>
        <w:numPr>
          <w:ilvl w:val="0"/>
          <w:numId w:val="24"/>
        </w:numPr>
        <w:spacing w:after="200" w:line="276" w:lineRule="auto"/>
        <w:contextualSpacing/>
        <w:jc w:val="both"/>
        <w:rPr>
          <w:rFonts w:ascii="Calibri" w:hAnsi="Calibri" w:cs="Calibri"/>
          <w:bCs/>
          <w:sz w:val="22"/>
          <w:szCs w:val="22"/>
          <w:lang w:val="en-US" w:eastAsia="en-US"/>
        </w:rPr>
      </w:pPr>
      <w:r w:rsidRPr="00BA72B3">
        <w:rPr>
          <w:rFonts w:ascii="Calibri" w:hAnsi="Calibri" w:cs="Calibri"/>
          <w:bCs/>
          <w:sz w:val="22"/>
          <w:szCs w:val="22"/>
          <w:lang w:val="en-GB" w:eastAsia="en-US"/>
        </w:rPr>
        <w:t xml:space="preserve">ECDC guidance on procedures for donning and doffing PPE in healthcare settings for the care of patients with suspect or confirmed COVID-19 cases can be found here: </w:t>
      </w:r>
    </w:p>
    <w:p w14:paraId="68F9C568" w14:textId="77777777" w:rsidR="00BA72B3" w:rsidRPr="00BA72B3" w:rsidRDefault="00BA72B3" w:rsidP="00BA72B3">
      <w:pPr>
        <w:spacing w:after="200"/>
        <w:ind w:left="720"/>
        <w:contextualSpacing/>
        <w:jc w:val="both"/>
        <w:rPr>
          <w:rFonts w:ascii="Calibri" w:hAnsi="Calibri" w:cs="Calibri"/>
          <w:bCs/>
          <w:sz w:val="22"/>
          <w:szCs w:val="22"/>
          <w:lang w:val="en-US" w:eastAsia="en-US"/>
        </w:rPr>
      </w:pPr>
      <w:r w:rsidRPr="00BA72B3">
        <w:rPr>
          <w:rFonts w:ascii="Calibri" w:hAnsi="Calibri" w:cs="Calibri"/>
          <w:bCs/>
          <w:sz w:val="22"/>
          <w:szCs w:val="22"/>
          <w:lang w:val="en-GB" w:eastAsia="en-US"/>
        </w:rPr>
        <w:t>https://www.ecdc.europa.eu/en/publications-data/guidance-wearing-and-removing- personal-protective-equipment-healthcare-settings</w:t>
      </w:r>
    </w:p>
    <w:p w14:paraId="51172350" w14:textId="77777777" w:rsidR="00BA72B3" w:rsidRPr="00BA72B3" w:rsidRDefault="00BA72B3" w:rsidP="00BA72B3">
      <w:pPr>
        <w:numPr>
          <w:ilvl w:val="0"/>
          <w:numId w:val="24"/>
        </w:numPr>
        <w:spacing w:after="200" w:line="276" w:lineRule="auto"/>
        <w:contextualSpacing/>
        <w:jc w:val="both"/>
        <w:rPr>
          <w:rFonts w:ascii="Calibri" w:hAnsi="Calibri" w:cs="Calibri"/>
          <w:bCs/>
          <w:sz w:val="22"/>
          <w:szCs w:val="22"/>
          <w:lang w:val="en-US" w:eastAsia="en-US"/>
        </w:rPr>
      </w:pPr>
      <w:r w:rsidRPr="00BA72B3">
        <w:rPr>
          <w:rFonts w:ascii="Calibri" w:hAnsi="Calibri" w:cs="Calibri"/>
          <w:bCs/>
          <w:sz w:val="22"/>
          <w:szCs w:val="22"/>
          <w:lang w:val="en-GB" w:eastAsia="en-US"/>
        </w:rPr>
        <w:t xml:space="preserve">ECDC micro-learning on non-pharmaceutical countermeasures linked to personal protection, which includes procedures for donning and doffing of PPE can be found here: </w:t>
      </w:r>
      <w:hyperlink r:id="rId15" w:history="1">
        <w:r w:rsidRPr="00BA72B3">
          <w:rPr>
            <w:rFonts w:ascii="Calibri" w:hAnsi="Calibri" w:cs="Calibri"/>
            <w:bCs/>
            <w:color w:val="0000FF"/>
            <w:sz w:val="22"/>
            <w:szCs w:val="22"/>
            <w:u w:val="single"/>
            <w:lang w:val="en-GB" w:eastAsia="en-US"/>
          </w:rPr>
          <w:t>https://eva.ecdc.europa.eu/mod/scorm/view.php?id=10009</w:t>
        </w:r>
      </w:hyperlink>
    </w:p>
    <w:p w14:paraId="7FB2898D" w14:textId="77777777" w:rsidR="00BA72B3" w:rsidRPr="00BA72B3" w:rsidRDefault="00BA72B3" w:rsidP="00BA72B3">
      <w:pPr>
        <w:numPr>
          <w:ilvl w:val="0"/>
          <w:numId w:val="24"/>
        </w:numPr>
        <w:spacing w:after="200" w:line="276" w:lineRule="auto"/>
        <w:contextualSpacing/>
        <w:jc w:val="both"/>
        <w:rPr>
          <w:rFonts w:ascii="Calibri" w:hAnsi="Calibri" w:cs="Calibri"/>
          <w:bCs/>
          <w:sz w:val="22"/>
          <w:szCs w:val="22"/>
          <w:lang w:val="en-US" w:eastAsia="en-US"/>
        </w:rPr>
      </w:pPr>
      <w:r w:rsidRPr="00BA72B3">
        <w:rPr>
          <w:rFonts w:ascii="Calibri" w:hAnsi="Calibri" w:cs="Calibri"/>
          <w:bCs/>
          <w:sz w:val="22"/>
          <w:szCs w:val="22"/>
          <w:lang w:val="en-GB" w:eastAsia="en-US"/>
        </w:rPr>
        <w:t>WHO</w:t>
      </w:r>
      <w:r w:rsidRPr="00BA72B3">
        <w:rPr>
          <w:rFonts w:ascii="Calibri" w:hAnsi="Calibri" w:cs="Calibri"/>
          <w:bCs/>
          <w:sz w:val="22"/>
          <w:szCs w:val="22"/>
          <w:lang w:val="en-GB" w:eastAsia="en-US"/>
        </w:rPr>
        <w:tab/>
        <w:t>guidance</w:t>
      </w:r>
      <w:r w:rsidRPr="00BA72B3">
        <w:rPr>
          <w:rFonts w:ascii="Calibri" w:hAnsi="Calibri" w:cs="Calibri"/>
          <w:bCs/>
          <w:sz w:val="22"/>
          <w:szCs w:val="22"/>
          <w:lang w:val="en-GB" w:eastAsia="en-US"/>
        </w:rPr>
        <w:tab/>
        <w:t>on</w:t>
      </w:r>
      <w:r w:rsidRPr="00BA72B3">
        <w:rPr>
          <w:rFonts w:ascii="Calibri" w:hAnsi="Calibri" w:cs="Calibri"/>
          <w:bCs/>
          <w:sz w:val="22"/>
          <w:szCs w:val="22"/>
          <w:lang w:val="en-GB" w:eastAsia="en-US"/>
        </w:rPr>
        <w:tab/>
        <w:t>mask</w:t>
      </w:r>
      <w:r w:rsidRPr="00BA72B3">
        <w:rPr>
          <w:rFonts w:ascii="Calibri" w:hAnsi="Calibri" w:cs="Calibri"/>
          <w:bCs/>
          <w:sz w:val="22"/>
          <w:szCs w:val="22"/>
          <w:lang w:val="en-GB" w:eastAsia="en-US"/>
        </w:rPr>
        <w:tab/>
        <w:t>management</w:t>
      </w:r>
      <w:r w:rsidRPr="00BA72B3">
        <w:rPr>
          <w:rFonts w:ascii="Calibri" w:hAnsi="Calibri" w:cs="Calibri"/>
          <w:bCs/>
          <w:sz w:val="22"/>
          <w:szCs w:val="22"/>
          <w:lang w:val="en-GB" w:eastAsia="en-US"/>
        </w:rPr>
        <w:tab/>
        <w:t>can</w:t>
      </w:r>
      <w:r w:rsidRPr="00BA72B3">
        <w:rPr>
          <w:rFonts w:ascii="Calibri" w:hAnsi="Calibri" w:cs="Calibri"/>
          <w:bCs/>
          <w:sz w:val="22"/>
          <w:szCs w:val="22"/>
          <w:lang w:val="en-GB" w:eastAsia="en-US"/>
        </w:rPr>
        <w:tab/>
        <w:t>be</w:t>
      </w:r>
      <w:r w:rsidRPr="00BA72B3">
        <w:rPr>
          <w:rFonts w:ascii="Calibri" w:hAnsi="Calibri" w:cs="Calibri"/>
          <w:bCs/>
          <w:sz w:val="22"/>
          <w:szCs w:val="22"/>
          <w:lang w:val="en-GB" w:eastAsia="en-US"/>
        </w:rPr>
        <w:tab/>
        <w:t>found here: https://www.who.int/publications-detail/advice-on-the-use-of-masks-in-the-community- during-home-care-and-in-healthcare-settings-in-the-context-of-the-novel-coronavirus- (2019-ncov)-outbreak</w:t>
      </w:r>
    </w:p>
    <w:p w14:paraId="7F53F016" w14:textId="77777777" w:rsidR="00BA72B3" w:rsidRPr="00BA72B3" w:rsidRDefault="00BA72B3" w:rsidP="00BA72B3">
      <w:pPr>
        <w:spacing w:after="200"/>
        <w:ind w:left="720"/>
        <w:contextualSpacing/>
        <w:jc w:val="both"/>
        <w:rPr>
          <w:rFonts w:ascii="Calibri" w:hAnsi="Calibri" w:cs="Calibri"/>
          <w:bCs/>
          <w:sz w:val="22"/>
          <w:szCs w:val="22"/>
          <w:lang w:val="en-GB" w:eastAsia="en-US"/>
        </w:rPr>
      </w:pPr>
    </w:p>
    <w:p w14:paraId="522E8496" w14:textId="77777777" w:rsidR="00BA72B3" w:rsidRPr="00BA72B3" w:rsidRDefault="00BA72B3" w:rsidP="00BA72B3">
      <w:pPr>
        <w:spacing w:after="200"/>
        <w:ind w:left="720"/>
        <w:contextualSpacing/>
        <w:jc w:val="both"/>
        <w:rPr>
          <w:rFonts w:ascii="Calibri" w:hAnsi="Calibri" w:cs="Calibri"/>
          <w:bCs/>
          <w:sz w:val="22"/>
          <w:szCs w:val="22"/>
          <w:lang w:val="en-GB" w:eastAsia="en-US"/>
        </w:rPr>
      </w:pPr>
    </w:p>
    <w:tbl>
      <w:tblPr>
        <w:tblW w:w="8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8"/>
        <w:gridCol w:w="2044"/>
        <w:gridCol w:w="4334"/>
      </w:tblGrid>
      <w:tr w:rsidR="00BA72B3" w:rsidRPr="00BA72B3" w14:paraId="56FC392D" w14:textId="77777777" w:rsidTr="00A21A1C">
        <w:trPr>
          <w:trHeight w:val="207"/>
          <w:jc w:val="center"/>
        </w:trPr>
        <w:tc>
          <w:tcPr>
            <w:tcW w:w="4162" w:type="dxa"/>
            <w:gridSpan w:val="2"/>
          </w:tcPr>
          <w:p w14:paraId="5DA14D6D" w14:textId="77777777" w:rsidR="00BA72B3" w:rsidRPr="00BA72B3" w:rsidRDefault="00BA72B3" w:rsidP="00BA72B3">
            <w:pPr>
              <w:widowControl w:val="0"/>
              <w:autoSpaceDE w:val="0"/>
              <w:autoSpaceDN w:val="0"/>
              <w:spacing w:before="1" w:line="187" w:lineRule="exact"/>
              <w:ind w:left="110"/>
              <w:rPr>
                <w:rFonts w:ascii="Arial" w:eastAsia="Arial" w:hAnsi="Arial" w:cs="Arial"/>
                <w:b/>
                <w:sz w:val="18"/>
                <w:lang w:bidi="el-GR"/>
              </w:rPr>
            </w:pPr>
            <w:r w:rsidRPr="00BA72B3">
              <w:rPr>
                <w:rFonts w:ascii="Arial" w:eastAsia="Arial" w:hAnsi="Arial" w:cs="Arial"/>
                <w:b/>
                <w:color w:val="00AFEF"/>
                <w:sz w:val="18"/>
                <w:szCs w:val="22"/>
                <w:lang w:bidi="el-GR"/>
              </w:rPr>
              <w:t>Μέσα Ατομικής Προστασίας (ΜΑΠ)</w:t>
            </w:r>
          </w:p>
        </w:tc>
        <w:tc>
          <w:tcPr>
            <w:tcW w:w="4334" w:type="dxa"/>
          </w:tcPr>
          <w:p w14:paraId="10242DC3" w14:textId="77777777" w:rsidR="00BA72B3" w:rsidRPr="00BA72B3" w:rsidRDefault="00BA72B3" w:rsidP="00BA72B3">
            <w:pPr>
              <w:widowControl w:val="0"/>
              <w:autoSpaceDE w:val="0"/>
              <w:autoSpaceDN w:val="0"/>
              <w:spacing w:before="1" w:line="187" w:lineRule="exact"/>
              <w:ind w:left="110"/>
              <w:rPr>
                <w:rFonts w:ascii="Arial" w:eastAsia="Arial" w:hAnsi="Arial" w:cs="Arial"/>
                <w:b/>
                <w:sz w:val="18"/>
                <w:lang w:bidi="el-GR"/>
              </w:rPr>
            </w:pPr>
            <w:r w:rsidRPr="00BA72B3">
              <w:rPr>
                <w:rFonts w:ascii="Arial" w:eastAsia="Arial" w:hAnsi="Arial" w:cs="Arial"/>
                <w:b/>
                <w:color w:val="00AFEF"/>
                <w:sz w:val="18"/>
                <w:szCs w:val="22"/>
                <w:lang w:bidi="el-GR"/>
              </w:rPr>
              <w:t>Τύπος προστασίας</w:t>
            </w:r>
          </w:p>
        </w:tc>
      </w:tr>
      <w:tr w:rsidR="00BA72B3" w:rsidRPr="00BA72B3" w14:paraId="7E53A5CB" w14:textId="77777777" w:rsidTr="00A21A1C">
        <w:trPr>
          <w:trHeight w:val="2112"/>
          <w:jc w:val="center"/>
        </w:trPr>
        <w:tc>
          <w:tcPr>
            <w:tcW w:w="2118" w:type="dxa"/>
          </w:tcPr>
          <w:p w14:paraId="252A5B0D" w14:textId="77777777" w:rsidR="00BA72B3" w:rsidRPr="00BA72B3" w:rsidRDefault="00BA72B3" w:rsidP="00BA72B3">
            <w:pPr>
              <w:widowControl w:val="0"/>
              <w:autoSpaceDE w:val="0"/>
              <w:autoSpaceDN w:val="0"/>
              <w:rPr>
                <w:rFonts w:ascii="Arial" w:eastAsia="Arial" w:hAnsi="Arial" w:cs="Arial"/>
                <w:sz w:val="20"/>
                <w:lang w:bidi="el-GR"/>
              </w:rPr>
            </w:pPr>
          </w:p>
          <w:p w14:paraId="64F3C42F" w14:textId="77777777" w:rsidR="00BA72B3" w:rsidRPr="00BA72B3" w:rsidRDefault="00BA72B3" w:rsidP="00BA72B3">
            <w:pPr>
              <w:widowControl w:val="0"/>
              <w:autoSpaceDE w:val="0"/>
              <w:autoSpaceDN w:val="0"/>
              <w:spacing w:before="9"/>
              <w:rPr>
                <w:rFonts w:ascii="Arial" w:eastAsia="Arial" w:hAnsi="Arial" w:cs="Arial"/>
                <w:sz w:val="17"/>
                <w:lang w:bidi="el-GR"/>
              </w:rPr>
            </w:pPr>
          </w:p>
          <w:p w14:paraId="76BA1D55" w14:textId="77777777" w:rsidR="00BA72B3" w:rsidRPr="00BA72B3" w:rsidRDefault="00BA72B3" w:rsidP="00BA72B3">
            <w:pPr>
              <w:widowControl w:val="0"/>
              <w:autoSpaceDE w:val="0"/>
              <w:autoSpaceDN w:val="0"/>
              <w:ind w:left="110" w:right="428"/>
              <w:rPr>
                <w:rFonts w:ascii="Arial" w:eastAsia="Arial" w:hAnsi="Arial" w:cs="Arial"/>
                <w:sz w:val="18"/>
                <w:lang w:bidi="el-GR"/>
              </w:rPr>
            </w:pPr>
            <w:r w:rsidRPr="00BA72B3">
              <w:rPr>
                <w:rFonts w:ascii="Arial" w:eastAsia="Arial" w:hAnsi="Arial" w:cs="Arial"/>
                <w:b/>
                <w:sz w:val="18"/>
                <w:szCs w:val="22"/>
                <w:lang w:bidi="el-GR"/>
              </w:rPr>
              <w:t xml:space="preserve">Μάσκα υψηλής αναπνευστικής προστασίας </w:t>
            </w:r>
            <w:r w:rsidRPr="00BA72B3">
              <w:rPr>
                <w:rFonts w:ascii="Arial" w:eastAsia="Arial" w:hAnsi="Arial" w:cs="Arial"/>
                <w:sz w:val="18"/>
                <w:szCs w:val="22"/>
                <w:lang w:bidi="el-GR"/>
              </w:rPr>
              <w:t>(π.χ. class 2 or 3</w:t>
            </w:r>
          </w:p>
          <w:p w14:paraId="5D04330C" w14:textId="77777777" w:rsidR="00BA72B3" w:rsidRPr="00BA72B3" w:rsidRDefault="00BA72B3" w:rsidP="00BA72B3">
            <w:pPr>
              <w:widowControl w:val="0"/>
              <w:autoSpaceDE w:val="0"/>
              <w:autoSpaceDN w:val="0"/>
              <w:ind w:left="110" w:right="267"/>
              <w:rPr>
                <w:rFonts w:ascii="Arial" w:eastAsia="Arial" w:hAnsi="Arial" w:cs="Arial"/>
                <w:sz w:val="18"/>
                <w:lang w:val="en-US" w:bidi="el-GR"/>
              </w:rPr>
            </w:pPr>
            <w:r w:rsidRPr="00BA72B3">
              <w:rPr>
                <w:rFonts w:ascii="Arial" w:eastAsia="Arial" w:hAnsi="Arial" w:cs="Arial"/>
                <w:sz w:val="18"/>
                <w:szCs w:val="22"/>
                <w:lang w:val="en-US" w:bidi="el-GR"/>
              </w:rPr>
              <w:t>filtering face-piece: FFP2/FFP3)</w:t>
            </w:r>
          </w:p>
        </w:tc>
        <w:tc>
          <w:tcPr>
            <w:tcW w:w="2044" w:type="dxa"/>
          </w:tcPr>
          <w:p w14:paraId="0527463A" w14:textId="13F5FE1B" w:rsidR="00BA72B3" w:rsidRPr="00BA72B3" w:rsidRDefault="00F06676" w:rsidP="00BA72B3">
            <w:pPr>
              <w:widowControl w:val="0"/>
              <w:autoSpaceDE w:val="0"/>
              <w:autoSpaceDN w:val="0"/>
              <w:ind w:left="339"/>
              <w:rPr>
                <w:rFonts w:ascii="Arial" w:eastAsia="Arial" w:hAnsi="Arial" w:cs="Arial"/>
                <w:sz w:val="20"/>
                <w:lang w:bidi="el-GR"/>
              </w:rPr>
            </w:pPr>
            <w:r>
              <w:rPr>
                <w:rFonts w:ascii="Arial" w:eastAsia="Arial" w:hAnsi="Arial" w:cs="Arial"/>
                <w:noProof/>
                <w:sz w:val="20"/>
                <w:lang w:bidi="el-GR"/>
              </w:rPr>
              <w:pict w14:anchorId="0A8B101E">
                <v:shape id="image4.jpeg" o:spid="_x0000_i1120" type="#_x0000_t75" style="width:67.3pt;height:59.2pt;visibility:visible;mso-wrap-style:square">
                  <v:imagedata r:id="rId16" o:title=""/>
                </v:shape>
              </w:pict>
            </w:r>
          </w:p>
          <w:p w14:paraId="4EBDE401" w14:textId="77777777" w:rsidR="00BA72B3" w:rsidRPr="00BA72B3" w:rsidRDefault="00BA72B3" w:rsidP="00BA72B3">
            <w:pPr>
              <w:widowControl w:val="0"/>
              <w:autoSpaceDE w:val="0"/>
              <w:autoSpaceDN w:val="0"/>
              <w:spacing w:before="12"/>
              <w:ind w:left="681" w:right="670"/>
              <w:jc w:val="center"/>
              <w:rPr>
                <w:rFonts w:ascii="Arial" w:eastAsia="Arial" w:hAnsi="Arial" w:cs="Arial"/>
                <w:sz w:val="18"/>
                <w:lang w:bidi="el-GR"/>
              </w:rPr>
            </w:pPr>
            <w:r w:rsidRPr="00BA72B3">
              <w:rPr>
                <w:rFonts w:ascii="Arial" w:eastAsia="Arial" w:hAnsi="Arial" w:cs="Arial"/>
                <w:sz w:val="18"/>
                <w:szCs w:val="22"/>
                <w:lang w:bidi="el-GR"/>
              </w:rPr>
              <w:t>©ECDC</w:t>
            </w:r>
          </w:p>
        </w:tc>
        <w:tc>
          <w:tcPr>
            <w:tcW w:w="4334" w:type="dxa"/>
          </w:tcPr>
          <w:p w14:paraId="65E0D865" w14:textId="77777777" w:rsidR="00BA72B3" w:rsidRPr="00BA72B3" w:rsidRDefault="00BA72B3" w:rsidP="00BA72B3">
            <w:pPr>
              <w:widowControl w:val="0"/>
              <w:autoSpaceDE w:val="0"/>
              <w:autoSpaceDN w:val="0"/>
              <w:spacing w:line="206" w:lineRule="exact"/>
              <w:ind w:left="110"/>
              <w:rPr>
                <w:rFonts w:ascii="Arial" w:eastAsia="Arial" w:hAnsi="Arial" w:cs="Arial"/>
                <w:b/>
                <w:sz w:val="18"/>
                <w:lang w:bidi="el-GR"/>
              </w:rPr>
            </w:pPr>
            <w:r w:rsidRPr="00BA72B3">
              <w:rPr>
                <w:rFonts w:ascii="Arial" w:eastAsia="Arial" w:hAnsi="Arial" w:cs="Arial"/>
                <w:b/>
                <w:color w:val="333333"/>
                <w:sz w:val="18"/>
                <w:szCs w:val="22"/>
                <w:lang w:bidi="el-GR"/>
              </w:rPr>
              <w:t>Προστασία του αναπνευστικού:</w:t>
            </w:r>
          </w:p>
          <w:p w14:paraId="7DDA9951" w14:textId="77777777" w:rsidR="00BA72B3" w:rsidRPr="00BA72B3" w:rsidRDefault="00BA72B3" w:rsidP="00BA72B3">
            <w:pPr>
              <w:widowControl w:val="0"/>
              <w:numPr>
                <w:ilvl w:val="0"/>
                <w:numId w:val="25"/>
              </w:numPr>
              <w:tabs>
                <w:tab w:val="left" w:pos="386"/>
              </w:tabs>
              <w:autoSpaceDE w:val="0"/>
              <w:autoSpaceDN w:val="0"/>
              <w:spacing w:before="1" w:after="200" w:line="276" w:lineRule="auto"/>
              <w:ind w:left="385" w:right="252"/>
              <w:rPr>
                <w:rFonts w:ascii="Arial" w:eastAsia="Arial" w:hAnsi="Arial" w:cs="Arial"/>
                <w:sz w:val="18"/>
                <w:lang w:bidi="el-GR"/>
              </w:rPr>
            </w:pPr>
            <w:r w:rsidRPr="00BA72B3">
              <w:rPr>
                <w:rFonts w:ascii="Arial" w:eastAsia="Arial" w:hAnsi="Arial" w:cs="Arial"/>
                <w:sz w:val="18"/>
                <w:szCs w:val="22"/>
                <w:lang w:bidi="el-GR"/>
              </w:rPr>
              <w:t>Προστατεύει από την εισπνοή σταγονιδίων</w:t>
            </w:r>
            <w:r w:rsidRPr="00BA72B3">
              <w:rPr>
                <w:rFonts w:ascii="Arial" w:eastAsia="Arial" w:hAnsi="Arial" w:cs="Arial"/>
                <w:spacing w:val="-27"/>
                <w:sz w:val="18"/>
                <w:szCs w:val="22"/>
                <w:lang w:bidi="el-GR"/>
              </w:rPr>
              <w:t xml:space="preserve"> </w:t>
            </w:r>
            <w:r w:rsidRPr="00BA72B3">
              <w:rPr>
                <w:rFonts w:ascii="Arial" w:eastAsia="Arial" w:hAnsi="Arial" w:cs="Arial"/>
                <w:sz w:val="18"/>
                <w:szCs w:val="22"/>
                <w:lang w:bidi="el-GR"/>
              </w:rPr>
              <w:t>και μικρών σωματιδίων, συμπεριλαμβανομένων των</w:t>
            </w:r>
            <w:r w:rsidRPr="00BA72B3">
              <w:rPr>
                <w:rFonts w:ascii="Arial" w:eastAsia="Arial" w:hAnsi="Arial" w:cs="Arial"/>
                <w:spacing w:val="-2"/>
                <w:sz w:val="18"/>
                <w:szCs w:val="22"/>
                <w:lang w:bidi="el-GR"/>
              </w:rPr>
              <w:t xml:space="preserve"> </w:t>
            </w:r>
            <w:r w:rsidRPr="00BA72B3">
              <w:rPr>
                <w:rFonts w:ascii="Arial" w:eastAsia="Arial" w:hAnsi="Arial" w:cs="Arial"/>
                <w:sz w:val="18"/>
                <w:szCs w:val="22"/>
                <w:lang w:bidi="el-GR"/>
              </w:rPr>
              <w:t>αερολυμάτων</w:t>
            </w:r>
          </w:p>
          <w:p w14:paraId="4638B794" w14:textId="77777777" w:rsidR="00BA72B3" w:rsidRPr="00BA72B3" w:rsidRDefault="00BA72B3" w:rsidP="00BA72B3">
            <w:pPr>
              <w:widowControl w:val="0"/>
              <w:numPr>
                <w:ilvl w:val="0"/>
                <w:numId w:val="25"/>
              </w:numPr>
              <w:tabs>
                <w:tab w:val="left" w:pos="386"/>
              </w:tabs>
              <w:autoSpaceDE w:val="0"/>
              <w:autoSpaceDN w:val="0"/>
              <w:spacing w:after="200" w:line="276" w:lineRule="auto"/>
              <w:ind w:left="385" w:right="329"/>
              <w:rPr>
                <w:rFonts w:ascii="Arial" w:eastAsia="Arial" w:hAnsi="Arial" w:cs="Arial"/>
                <w:sz w:val="18"/>
                <w:lang w:bidi="el-GR"/>
              </w:rPr>
            </w:pPr>
            <w:r w:rsidRPr="00BA72B3">
              <w:rPr>
                <w:rFonts w:ascii="Arial" w:eastAsia="Arial" w:hAnsi="Arial" w:cs="Arial"/>
                <w:sz w:val="18"/>
                <w:szCs w:val="22"/>
                <w:lang w:bidi="el-GR"/>
              </w:rPr>
              <w:t>Απαιτεί δοκιμασία για την καλή εφαρμογή</w:t>
            </w:r>
            <w:r w:rsidRPr="00BA72B3">
              <w:rPr>
                <w:rFonts w:ascii="Arial" w:eastAsia="Arial" w:hAnsi="Arial" w:cs="Arial"/>
                <w:spacing w:val="-25"/>
                <w:sz w:val="18"/>
                <w:szCs w:val="22"/>
                <w:lang w:bidi="el-GR"/>
              </w:rPr>
              <w:t xml:space="preserve"> </w:t>
            </w:r>
            <w:r w:rsidRPr="00BA72B3">
              <w:rPr>
                <w:rFonts w:ascii="Arial" w:eastAsia="Arial" w:hAnsi="Arial" w:cs="Arial"/>
                <w:sz w:val="18"/>
                <w:szCs w:val="22"/>
                <w:lang w:bidi="el-GR"/>
              </w:rPr>
              <w:t>της (fit-testing)</w:t>
            </w:r>
          </w:p>
          <w:p w14:paraId="08E78C0D" w14:textId="77777777" w:rsidR="00BA72B3" w:rsidRPr="00BA72B3" w:rsidRDefault="00BA72B3" w:rsidP="00BA72B3">
            <w:pPr>
              <w:widowControl w:val="0"/>
              <w:numPr>
                <w:ilvl w:val="0"/>
                <w:numId w:val="25"/>
              </w:numPr>
              <w:tabs>
                <w:tab w:val="left" w:pos="386"/>
              </w:tabs>
              <w:autoSpaceDE w:val="0"/>
              <w:autoSpaceDN w:val="0"/>
              <w:spacing w:after="200" w:line="276" w:lineRule="auto"/>
              <w:ind w:left="385" w:right="105"/>
              <w:rPr>
                <w:rFonts w:ascii="Arial" w:eastAsia="Arial" w:hAnsi="Arial" w:cs="Arial"/>
                <w:sz w:val="18"/>
                <w:lang w:bidi="el-GR"/>
              </w:rPr>
            </w:pPr>
            <w:r w:rsidRPr="00BA72B3">
              <w:rPr>
                <w:rFonts w:ascii="Arial" w:eastAsia="Arial" w:hAnsi="Arial" w:cs="Arial"/>
                <w:sz w:val="18"/>
                <w:szCs w:val="22"/>
                <w:lang w:bidi="el-GR"/>
              </w:rPr>
              <w:t>Χρησιμοποιείται κατά κύριο λόγο από εργαζομένους στον τομέα της υγείας, ιδίως</w:t>
            </w:r>
            <w:r w:rsidRPr="00BA72B3">
              <w:rPr>
                <w:rFonts w:ascii="Arial" w:eastAsia="Arial" w:hAnsi="Arial" w:cs="Arial"/>
                <w:spacing w:val="-23"/>
                <w:sz w:val="18"/>
                <w:szCs w:val="22"/>
                <w:lang w:bidi="el-GR"/>
              </w:rPr>
              <w:t xml:space="preserve"> </w:t>
            </w:r>
            <w:r w:rsidRPr="00BA72B3">
              <w:rPr>
                <w:rFonts w:ascii="Arial" w:eastAsia="Arial" w:hAnsi="Arial" w:cs="Arial"/>
                <w:sz w:val="18"/>
                <w:szCs w:val="22"/>
                <w:lang w:bidi="el-GR"/>
              </w:rPr>
              <w:t>κατά</w:t>
            </w:r>
          </w:p>
          <w:p w14:paraId="35F475B0" w14:textId="77777777" w:rsidR="00BA72B3" w:rsidRPr="00BA72B3" w:rsidRDefault="00BA72B3" w:rsidP="00BA72B3">
            <w:pPr>
              <w:widowControl w:val="0"/>
              <w:autoSpaceDE w:val="0"/>
              <w:autoSpaceDN w:val="0"/>
              <w:spacing w:before="3" w:line="208" w:lineRule="exact"/>
              <w:ind w:left="385" w:right="682"/>
              <w:rPr>
                <w:rFonts w:ascii="Arial" w:eastAsia="Arial" w:hAnsi="Arial" w:cs="Arial"/>
                <w:sz w:val="18"/>
                <w:lang w:bidi="el-GR"/>
              </w:rPr>
            </w:pPr>
            <w:r w:rsidRPr="00BA72B3">
              <w:rPr>
                <w:rFonts w:ascii="Arial" w:eastAsia="Arial" w:hAnsi="Arial" w:cs="Arial"/>
                <w:sz w:val="18"/>
                <w:szCs w:val="22"/>
                <w:lang w:bidi="el-GR"/>
              </w:rPr>
              <w:t>τη διάρκεια των διαδικασιών παραγωγής αερολυμάτων</w:t>
            </w:r>
          </w:p>
        </w:tc>
      </w:tr>
      <w:tr w:rsidR="00BA72B3" w:rsidRPr="00BA72B3" w14:paraId="48084F5E" w14:textId="77777777" w:rsidTr="00A21A1C">
        <w:trPr>
          <w:trHeight w:val="1697"/>
          <w:jc w:val="center"/>
        </w:trPr>
        <w:tc>
          <w:tcPr>
            <w:tcW w:w="2118" w:type="dxa"/>
          </w:tcPr>
          <w:p w14:paraId="6A0C5A2C" w14:textId="77777777" w:rsidR="00BA72B3" w:rsidRPr="00BA72B3" w:rsidRDefault="00BA72B3" w:rsidP="00BA72B3">
            <w:pPr>
              <w:widowControl w:val="0"/>
              <w:autoSpaceDE w:val="0"/>
              <w:autoSpaceDN w:val="0"/>
              <w:rPr>
                <w:rFonts w:ascii="Arial" w:eastAsia="Arial" w:hAnsi="Arial" w:cs="Arial"/>
                <w:sz w:val="20"/>
                <w:lang w:bidi="el-GR"/>
              </w:rPr>
            </w:pPr>
          </w:p>
          <w:p w14:paraId="76EC4CE2" w14:textId="77777777" w:rsidR="00BA72B3" w:rsidRPr="00BA72B3" w:rsidRDefault="00BA72B3" w:rsidP="00BA72B3">
            <w:pPr>
              <w:widowControl w:val="0"/>
              <w:autoSpaceDE w:val="0"/>
              <w:autoSpaceDN w:val="0"/>
              <w:rPr>
                <w:rFonts w:ascii="Arial" w:eastAsia="Arial" w:hAnsi="Arial" w:cs="Arial"/>
                <w:sz w:val="20"/>
                <w:lang w:bidi="el-GR"/>
              </w:rPr>
            </w:pPr>
          </w:p>
          <w:p w14:paraId="624E6074" w14:textId="77777777" w:rsidR="00BA72B3" w:rsidRPr="00BA72B3" w:rsidRDefault="00BA72B3" w:rsidP="00BA72B3">
            <w:pPr>
              <w:widowControl w:val="0"/>
              <w:autoSpaceDE w:val="0"/>
              <w:autoSpaceDN w:val="0"/>
              <w:spacing w:before="5"/>
              <w:rPr>
                <w:rFonts w:ascii="Arial" w:eastAsia="Arial" w:hAnsi="Arial" w:cs="Arial"/>
                <w:lang w:bidi="el-GR"/>
              </w:rPr>
            </w:pPr>
          </w:p>
          <w:p w14:paraId="73D720C6" w14:textId="77777777" w:rsidR="00BA72B3" w:rsidRPr="00BA72B3" w:rsidRDefault="00BA72B3" w:rsidP="00BA72B3">
            <w:pPr>
              <w:widowControl w:val="0"/>
              <w:autoSpaceDE w:val="0"/>
              <w:autoSpaceDN w:val="0"/>
              <w:ind w:left="110"/>
              <w:rPr>
                <w:rFonts w:ascii="Arial" w:eastAsia="Arial" w:hAnsi="Arial" w:cs="Arial"/>
                <w:b/>
                <w:sz w:val="10"/>
                <w:lang w:bidi="el-GR"/>
              </w:rPr>
            </w:pPr>
            <w:r w:rsidRPr="00BA72B3">
              <w:rPr>
                <w:rFonts w:ascii="Arial" w:eastAsia="Arial" w:hAnsi="Arial" w:cs="Arial"/>
                <w:b/>
                <w:sz w:val="18"/>
                <w:szCs w:val="22"/>
                <w:lang w:bidi="el-GR"/>
              </w:rPr>
              <w:t xml:space="preserve">Ιατρική μάσκα </w:t>
            </w:r>
            <w:hyperlink w:anchor="_bookmark10" w:history="1">
              <w:r w:rsidRPr="00BA72B3">
                <w:rPr>
                  <w:rFonts w:ascii="Arial" w:eastAsia="Arial" w:hAnsi="Arial" w:cs="Arial"/>
                  <w:b/>
                  <w:position w:val="7"/>
                  <w:sz w:val="10"/>
                  <w:szCs w:val="22"/>
                  <w:lang w:bidi="el-GR"/>
                </w:rPr>
                <w:t>6</w:t>
              </w:r>
            </w:hyperlink>
          </w:p>
        </w:tc>
        <w:tc>
          <w:tcPr>
            <w:tcW w:w="2044" w:type="dxa"/>
          </w:tcPr>
          <w:p w14:paraId="1F113595" w14:textId="6803F401" w:rsidR="00BA72B3" w:rsidRPr="00BA72B3" w:rsidRDefault="00F06676" w:rsidP="00BA72B3">
            <w:pPr>
              <w:widowControl w:val="0"/>
              <w:autoSpaceDE w:val="0"/>
              <w:autoSpaceDN w:val="0"/>
              <w:ind w:left="384"/>
              <w:rPr>
                <w:rFonts w:ascii="Arial" w:eastAsia="Arial" w:hAnsi="Arial" w:cs="Arial"/>
                <w:sz w:val="20"/>
                <w:lang w:bidi="el-GR"/>
              </w:rPr>
            </w:pPr>
            <w:r>
              <w:rPr>
                <w:rFonts w:ascii="Arial" w:eastAsia="Arial" w:hAnsi="Arial" w:cs="Arial"/>
                <w:noProof/>
                <w:sz w:val="20"/>
                <w:lang w:bidi="el-GR"/>
              </w:rPr>
              <w:pict w14:anchorId="2D38683F">
                <v:shape id="image5.jpeg" o:spid="_x0000_i1121" type="#_x0000_t75" style="width:63.15pt;height:61.05pt;visibility:visible;mso-wrap-style:square">
                  <v:imagedata r:id="rId17" o:title=""/>
                </v:shape>
              </w:pict>
            </w:r>
          </w:p>
          <w:p w14:paraId="72414D19" w14:textId="77777777" w:rsidR="00BA72B3" w:rsidRPr="00BA72B3" w:rsidRDefault="00BA72B3" w:rsidP="00BA72B3">
            <w:pPr>
              <w:widowControl w:val="0"/>
              <w:autoSpaceDE w:val="0"/>
              <w:autoSpaceDN w:val="0"/>
              <w:spacing w:before="7"/>
              <w:ind w:right="688"/>
              <w:jc w:val="right"/>
              <w:rPr>
                <w:rFonts w:ascii="Arial" w:eastAsia="Arial" w:hAnsi="Arial" w:cs="Arial"/>
                <w:sz w:val="18"/>
                <w:lang w:bidi="el-GR"/>
              </w:rPr>
            </w:pPr>
            <w:r w:rsidRPr="00BA72B3">
              <w:rPr>
                <w:rFonts w:ascii="Arial" w:eastAsia="Arial" w:hAnsi="Arial" w:cs="Arial"/>
                <w:sz w:val="18"/>
                <w:szCs w:val="22"/>
                <w:lang w:bidi="el-GR"/>
              </w:rPr>
              <w:t>©ECDC</w:t>
            </w:r>
          </w:p>
        </w:tc>
        <w:tc>
          <w:tcPr>
            <w:tcW w:w="4334" w:type="dxa"/>
          </w:tcPr>
          <w:p w14:paraId="4E37AC38" w14:textId="77777777" w:rsidR="00BA72B3" w:rsidRPr="00BA72B3" w:rsidRDefault="00BA72B3" w:rsidP="00BA72B3">
            <w:pPr>
              <w:widowControl w:val="0"/>
              <w:autoSpaceDE w:val="0"/>
              <w:autoSpaceDN w:val="0"/>
              <w:spacing w:line="204" w:lineRule="exact"/>
              <w:ind w:left="110"/>
              <w:rPr>
                <w:rFonts w:ascii="Arial" w:eastAsia="Arial" w:hAnsi="Arial" w:cs="Arial"/>
                <w:b/>
                <w:sz w:val="18"/>
                <w:lang w:bidi="el-GR"/>
              </w:rPr>
            </w:pPr>
            <w:r w:rsidRPr="00BA72B3">
              <w:rPr>
                <w:rFonts w:ascii="Arial" w:eastAsia="Arial" w:hAnsi="Arial" w:cs="Arial"/>
                <w:b/>
                <w:color w:val="333333"/>
                <w:sz w:val="18"/>
                <w:szCs w:val="22"/>
                <w:lang w:bidi="el-GR"/>
              </w:rPr>
              <w:t>Προστασία του αναπνευστικού:</w:t>
            </w:r>
          </w:p>
          <w:p w14:paraId="48D6CF2A" w14:textId="77777777" w:rsidR="00BA72B3" w:rsidRPr="00BA72B3" w:rsidRDefault="00BA72B3" w:rsidP="00BA72B3">
            <w:pPr>
              <w:widowControl w:val="0"/>
              <w:numPr>
                <w:ilvl w:val="0"/>
                <w:numId w:val="30"/>
              </w:numPr>
              <w:tabs>
                <w:tab w:val="left" w:pos="386"/>
              </w:tabs>
              <w:autoSpaceDE w:val="0"/>
              <w:autoSpaceDN w:val="0"/>
              <w:spacing w:after="200" w:line="276" w:lineRule="auto"/>
              <w:ind w:left="385" w:right="115"/>
              <w:rPr>
                <w:rFonts w:ascii="Arial" w:eastAsia="Arial" w:hAnsi="Arial" w:cs="Arial"/>
                <w:sz w:val="18"/>
                <w:lang w:bidi="el-GR"/>
              </w:rPr>
            </w:pPr>
            <w:r w:rsidRPr="00BA72B3">
              <w:rPr>
                <w:rFonts w:ascii="Arial" w:eastAsia="Arial" w:hAnsi="Arial" w:cs="Arial"/>
                <w:sz w:val="18"/>
                <w:szCs w:val="22"/>
                <w:lang w:bidi="el-GR"/>
              </w:rPr>
              <w:t>Προστατεύει τον χρήστη από πιθανά μολυσματικά σταγονίδια του αναπνευστικού στο περιβάλλον</w:t>
            </w:r>
          </w:p>
          <w:p w14:paraId="73D64A88" w14:textId="77777777" w:rsidR="00BA72B3" w:rsidRPr="00BA72B3" w:rsidRDefault="00BA72B3" w:rsidP="00BA72B3">
            <w:pPr>
              <w:widowControl w:val="0"/>
              <w:numPr>
                <w:ilvl w:val="0"/>
                <w:numId w:val="30"/>
              </w:numPr>
              <w:tabs>
                <w:tab w:val="left" w:pos="386"/>
              </w:tabs>
              <w:autoSpaceDE w:val="0"/>
              <w:autoSpaceDN w:val="0"/>
              <w:spacing w:before="1" w:after="200" w:line="276" w:lineRule="auto"/>
              <w:ind w:left="385" w:right="451"/>
              <w:rPr>
                <w:rFonts w:ascii="Arial" w:eastAsia="Arial" w:hAnsi="Arial" w:cs="Arial"/>
                <w:sz w:val="18"/>
                <w:lang w:bidi="el-GR"/>
              </w:rPr>
            </w:pPr>
            <w:r w:rsidRPr="00BA72B3">
              <w:rPr>
                <w:rFonts w:ascii="Arial" w:eastAsia="Arial" w:hAnsi="Arial" w:cs="Arial"/>
                <w:sz w:val="18"/>
                <w:szCs w:val="22"/>
                <w:lang w:bidi="el-GR"/>
              </w:rPr>
              <w:t>Προστατεύει από τα εκπνεόμενα</w:t>
            </w:r>
            <w:r w:rsidRPr="00BA72B3">
              <w:rPr>
                <w:rFonts w:ascii="Arial" w:eastAsia="Arial" w:hAnsi="Arial" w:cs="Arial"/>
                <w:spacing w:val="-23"/>
                <w:sz w:val="18"/>
                <w:szCs w:val="22"/>
                <w:lang w:bidi="el-GR"/>
              </w:rPr>
              <w:t xml:space="preserve"> </w:t>
            </w:r>
            <w:r w:rsidRPr="00BA72B3">
              <w:rPr>
                <w:rFonts w:ascii="Arial" w:eastAsia="Arial" w:hAnsi="Arial" w:cs="Arial"/>
                <w:sz w:val="18"/>
                <w:szCs w:val="22"/>
                <w:lang w:bidi="el-GR"/>
              </w:rPr>
              <w:t>σταγονίδια όταν φοριούνται από</w:t>
            </w:r>
            <w:r w:rsidRPr="00BA72B3">
              <w:rPr>
                <w:rFonts w:ascii="Arial" w:eastAsia="Arial" w:hAnsi="Arial" w:cs="Arial"/>
                <w:spacing w:val="-4"/>
                <w:sz w:val="18"/>
                <w:szCs w:val="22"/>
                <w:lang w:bidi="el-GR"/>
              </w:rPr>
              <w:t xml:space="preserve"> </w:t>
            </w:r>
            <w:r w:rsidRPr="00BA72B3">
              <w:rPr>
                <w:rFonts w:ascii="Arial" w:eastAsia="Arial" w:hAnsi="Arial" w:cs="Arial"/>
                <w:sz w:val="18"/>
                <w:szCs w:val="22"/>
                <w:lang w:bidi="el-GR"/>
              </w:rPr>
              <w:t>ασθενείς</w:t>
            </w:r>
          </w:p>
          <w:p w14:paraId="7EF64029" w14:textId="77777777" w:rsidR="00BA72B3" w:rsidRPr="00BA72B3" w:rsidRDefault="00BA72B3" w:rsidP="00BA72B3">
            <w:pPr>
              <w:widowControl w:val="0"/>
              <w:numPr>
                <w:ilvl w:val="0"/>
                <w:numId w:val="30"/>
              </w:numPr>
              <w:tabs>
                <w:tab w:val="left" w:pos="386"/>
              </w:tabs>
              <w:autoSpaceDE w:val="0"/>
              <w:autoSpaceDN w:val="0"/>
              <w:spacing w:before="15" w:after="200" w:line="208" w:lineRule="exact"/>
              <w:ind w:left="385" w:right="313"/>
              <w:rPr>
                <w:rFonts w:ascii="Arial" w:eastAsia="Arial" w:hAnsi="Arial" w:cs="Arial"/>
                <w:sz w:val="18"/>
                <w:lang w:bidi="el-GR"/>
              </w:rPr>
            </w:pPr>
            <w:r w:rsidRPr="00BA72B3">
              <w:rPr>
                <w:rFonts w:ascii="Arial" w:eastAsia="Arial" w:hAnsi="Arial" w:cs="Arial"/>
                <w:sz w:val="18"/>
                <w:szCs w:val="22"/>
                <w:lang w:bidi="el-GR"/>
              </w:rPr>
              <w:t>Δεν απαιτεί δοκιμασία για την καλή</w:t>
            </w:r>
            <w:r w:rsidRPr="00BA72B3">
              <w:rPr>
                <w:rFonts w:ascii="Arial" w:eastAsia="Arial" w:hAnsi="Arial" w:cs="Arial"/>
                <w:spacing w:val="-26"/>
                <w:sz w:val="18"/>
                <w:szCs w:val="22"/>
                <w:lang w:bidi="el-GR"/>
              </w:rPr>
              <w:t xml:space="preserve"> </w:t>
            </w:r>
            <w:r w:rsidRPr="00BA72B3">
              <w:rPr>
                <w:rFonts w:ascii="Arial" w:eastAsia="Arial" w:hAnsi="Arial" w:cs="Arial"/>
                <w:sz w:val="18"/>
                <w:szCs w:val="22"/>
                <w:lang w:bidi="el-GR"/>
              </w:rPr>
              <w:t>εφαρμογή της</w:t>
            </w:r>
            <w:r w:rsidRPr="00BA72B3">
              <w:rPr>
                <w:rFonts w:ascii="Arial" w:eastAsia="Arial" w:hAnsi="Arial" w:cs="Arial"/>
                <w:spacing w:val="48"/>
                <w:sz w:val="18"/>
                <w:szCs w:val="22"/>
                <w:lang w:bidi="el-GR"/>
              </w:rPr>
              <w:t xml:space="preserve"> </w:t>
            </w:r>
            <w:r w:rsidRPr="00BA72B3">
              <w:rPr>
                <w:rFonts w:ascii="Arial" w:eastAsia="Arial" w:hAnsi="Arial" w:cs="Arial"/>
                <w:sz w:val="18"/>
                <w:szCs w:val="22"/>
                <w:lang w:bidi="el-GR"/>
              </w:rPr>
              <w:t>(fit-testing)</w:t>
            </w:r>
          </w:p>
        </w:tc>
      </w:tr>
      <w:tr w:rsidR="00BA72B3" w:rsidRPr="00BA72B3" w14:paraId="64B3E175" w14:textId="77777777" w:rsidTr="00A21A1C">
        <w:trPr>
          <w:trHeight w:val="1497"/>
          <w:jc w:val="center"/>
        </w:trPr>
        <w:tc>
          <w:tcPr>
            <w:tcW w:w="2118" w:type="dxa"/>
          </w:tcPr>
          <w:p w14:paraId="01D9A756" w14:textId="77777777" w:rsidR="00BA72B3" w:rsidRPr="00BA72B3" w:rsidRDefault="00BA72B3" w:rsidP="00BA72B3">
            <w:pPr>
              <w:widowControl w:val="0"/>
              <w:autoSpaceDE w:val="0"/>
              <w:autoSpaceDN w:val="0"/>
              <w:rPr>
                <w:rFonts w:ascii="Arial" w:eastAsia="Arial" w:hAnsi="Arial" w:cs="Arial"/>
                <w:sz w:val="20"/>
                <w:lang w:bidi="el-GR"/>
              </w:rPr>
            </w:pPr>
          </w:p>
          <w:p w14:paraId="15F54E16" w14:textId="77777777" w:rsidR="00BA72B3" w:rsidRPr="00BA72B3" w:rsidRDefault="00BA72B3" w:rsidP="00BA72B3">
            <w:pPr>
              <w:widowControl w:val="0"/>
              <w:autoSpaceDE w:val="0"/>
              <w:autoSpaceDN w:val="0"/>
              <w:spacing w:before="8"/>
              <w:rPr>
                <w:rFonts w:ascii="Arial" w:eastAsia="Arial" w:hAnsi="Arial" w:cs="Arial"/>
                <w:sz w:val="26"/>
                <w:lang w:bidi="el-GR"/>
              </w:rPr>
            </w:pPr>
          </w:p>
          <w:p w14:paraId="7EC14C2D" w14:textId="77777777" w:rsidR="00BA72B3" w:rsidRPr="00BA72B3" w:rsidRDefault="00BA72B3" w:rsidP="00BA72B3">
            <w:pPr>
              <w:widowControl w:val="0"/>
              <w:autoSpaceDE w:val="0"/>
              <w:autoSpaceDN w:val="0"/>
              <w:ind w:left="110" w:right="282"/>
              <w:rPr>
                <w:rFonts w:ascii="Arial" w:eastAsia="Arial" w:hAnsi="Arial" w:cs="Arial"/>
                <w:b/>
                <w:sz w:val="18"/>
                <w:lang w:bidi="el-GR"/>
              </w:rPr>
            </w:pPr>
            <w:r w:rsidRPr="00BA72B3">
              <w:rPr>
                <w:rFonts w:ascii="Arial" w:eastAsia="Arial" w:hAnsi="Arial" w:cs="Arial"/>
                <w:b/>
                <w:sz w:val="18"/>
                <w:szCs w:val="22"/>
                <w:lang w:bidi="el-GR"/>
              </w:rPr>
              <w:t>Γυαλιά (ή ασπίδα προσώπου)</w:t>
            </w:r>
          </w:p>
        </w:tc>
        <w:tc>
          <w:tcPr>
            <w:tcW w:w="2044" w:type="dxa"/>
          </w:tcPr>
          <w:p w14:paraId="5894554E" w14:textId="05422900" w:rsidR="00BA72B3" w:rsidRPr="00BA72B3" w:rsidRDefault="00F06676" w:rsidP="00BA72B3">
            <w:pPr>
              <w:widowControl w:val="0"/>
              <w:autoSpaceDE w:val="0"/>
              <w:autoSpaceDN w:val="0"/>
              <w:ind w:left="107"/>
              <w:rPr>
                <w:rFonts w:ascii="Arial" w:eastAsia="Arial" w:hAnsi="Arial" w:cs="Arial"/>
                <w:sz w:val="20"/>
                <w:lang w:bidi="el-GR"/>
              </w:rPr>
            </w:pPr>
            <w:r>
              <w:rPr>
                <w:rFonts w:ascii="Arial" w:eastAsia="Arial" w:hAnsi="Arial" w:cs="Arial"/>
                <w:noProof/>
                <w:sz w:val="20"/>
                <w:lang w:bidi="el-GR"/>
              </w:rPr>
              <w:pict w14:anchorId="22572C10">
                <v:shape id="image6.jpeg" o:spid="_x0000_i1122" type="#_x0000_t75" style="width:90.25pt;height:64.45pt;visibility:visible;mso-wrap-style:square">
                  <v:imagedata r:id="rId18" o:title=""/>
                </v:shape>
              </w:pict>
            </w:r>
          </w:p>
          <w:p w14:paraId="4D996E06" w14:textId="77777777" w:rsidR="00BA72B3" w:rsidRPr="00BA72B3" w:rsidRDefault="00BA72B3" w:rsidP="00BA72B3">
            <w:pPr>
              <w:widowControl w:val="0"/>
              <w:autoSpaceDE w:val="0"/>
              <w:autoSpaceDN w:val="0"/>
              <w:spacing w:line="186" w:lineRule="exact"/>
              <w:ind w:right="688"/>
              <w:jc w:val="right"/>
              <w:rPr>
                <w:rFonts w:ascii="Arial" w:eastAsia="Arial" w:hAnsi="Arial" w:cs="Arial"/>
                <w:sz w:val="18"/>
                <w:lang w:bidi="el-GR"/>
              </w:rPr>
            </w:pPr>
            <w:r w:rsidRPr="00BA72B3">
              <w:rPr>
                <w:rFonts w:ascii="Arial" w:eastAsia="Arial" w:hAnsi="Arial" w:cs="Arial"/>
                <w:sz w:val="18"/>
                <w:szCs w:val="22"/>
                <w:lang w:bidi="el-GR"/>
              </w:rPr>
              <w:t>©ECDC</w:t>
            </w:r>
          </w:p>
        </w:tc>
        <w:tc>
          <w:tcPr>
            <w:tcW w:w="4334" w:type="dxa"/>
          </w:tcPr>
          <w:p w14:paraId="121EAA1C" w14:textId="77777777" w:rsidR="00BA72B3" w:rsidRPr="00BA72B3" w:rsidRDefault="00BA72B3" w:rsidP="00BA72B3">
            <w:pPr>
              <w:widowControl w:val="0"/>
              <w:autoSpaceDE w:val="0"/>
              <w:autoSpaceDN w:val="0"/>
              <w:spacing w:before="109"/>
              <w:ind w:left="110"/>
              <w:rPr>
                <w:rFonts w:ascii="Arial" w:eastAsia="Arial" w:hAnsi="Arial" w:cs="Arial"/>
                <w:b/>
                <w:sz w:val="18"/>
                <w:lang w:bidi="el-GR"/>
              </w:rPr>
            </w:pPr>
            <w:r w:rsidRPr="00BA72B3">
              <w:rPr>
                <w:rFonts w:ascii="Arial" w:eastAsia="Arial" w:hAnsi="Arial" w:cs="Arial"/>
                <w:b/>
                <w:color w:val="333333"/>
                <w:sz w:val="18"/>
                <w:szCs w:val="22"/>
                <w:lang w:bidi="el-GR"/>
              </w:rPr>
              <w:t>Προστασία ματιών:</w:t>
            </w:r>
          </w:p>
          <w:p w14:paraId="3D70A40D" w14:textId="77777777" w:rsidR="00BA72B3" w:rsidRPr="00BA72B3" w:rsidRDefault="00BA72B3" w:rsidP="00BA72B3">
            <w:pPr>
              <w:widowControl w:val="0"/>
              <w:numPr>
                <w:ilvl w:val="0"/>
                <w:numId w:val="29"/>
              </w:numPr>
              <w:tabs>
                <w:tab w:val="left" w:pos="386"/>
              </w:tabs>
              <w:autoSpaceDE w:val="0"/>
              <w:autoSpaceDN w:val="0"/>
              <w:spacing w:before="1" w:after="200" w:line="220" w:lineRule="exact"/>
              <w:ind w:hanging="271"/>
              <w:rPr>
                <w:rFonts w:ascii="Arial" w:eastAsia="Arial" w:hAnsi="Arial" w:cs="Arial"/>
                <w:sz w:val="18"/>
                <w:lang w:bidi="el-GR"/>
              </w:rPr>
            </w:pPr>
            <w:r w:rsidRPr="00BA72B3">
              <w:rPr>
                <w:rFonts w:ascii="Arial" w:eastAsia="Arial" w:hAnsi="Arial" w:cs="Arial"/>
                <w:sz w:val="18"/>
                <w:szCs w:val="22"/>
                <w:lang w:bidi="el-GR"/>
              </w:rPr>
              <w:t>Αποτρέπει την έκθεση του βλεννογόνου στον</w:t>
            </w:r>
            <w:r w:rsidRPr="00BA72B3">
              <w:rPr>
                <w:rFonts w:ascii="Arial" w:eastAsia="Arial" w:hAnsi="Arial" w:cs="Arial"/>
                <w:spacing w:val="-16"/>
                <w:sz w:val="18"/>
                <w:szCs w:val="22"/>
                <w:lang w:bidi="el-GR"/>
              </w:rPr>
              <w:t xml:space="preserve"> </w:t>
            </w:r>
            <w:r w:rsidRPr="00BA72B3">
              <w:rPr>
                <w:rFonts w:ascii="Arial" w:eastAsia="Arial" w:hAnsi="Arial" w:cs="Arial"/>
                <w:sz w:val="18"/>
                <w:szCs w:val="22"/>
                <w:lang w:bidi="el-GR"/>
              </w:rPr>
              <w:t>ιό</w:t>
            </w:r>
          </w:p>
          <w:p w14:paraId="25526330" w14:textId="77777777" w:rsidR="00BA72B3" w:rsidRPr="00BA72B3" w:rsidRDefault="00BA72B3" w:rsidP="00BA72B3">
            <w:pPr>
              <w:widowControl w:val="0"/>
              <w:numPr>
                <w:ilvl w:val="1"/>
                <w:numId w:val="29"/>
              </w:numPr>
              <w:tabs>
                <w:tab w:val="left" w:pos="829"/>
                <w:tab w:val="left" w:pos="830"/>
              </w:tabs>
              <w:autoSpaceDE w:val="0"/>
              <w:autoSpaceDN w:val="0"/>
              <w:spacing w:after="200" w:line="276" w:lineRule="auto"/>
              <w:ind w:right="343"/>
              <w:rPr>
                <w:rFonts w:ascii="Arial" w:eastAsia="Arial" w:hAnsi="Arial" w:cs="Arial"/>
                <w:sz w:val="18"/>
                <w:lang w:bidi="el-GR"/>
              </w:rPr>
            </w:pPr>
            <w:r w:rsidRPr="00BA72B3">
              <w:rPr>
                <w:rFonts w:ascii="Arial" w:eastAsia="Arial" w:hAnsi="Arial" w:cs="Arial"/>
                <w:sz w:val="18"/>
                <w:szCs w:val="22"/>
                <w:lang w:bidi="el-GR"/>
              </w:rPr>
              <w:t>Πρέπει να ταιριάζει με τα</w:t>
            </w:r>
            <w:r w:rsidRPr="00BA72B3">
              <w:rPr>
                <w:rFonts w:ascii="Arial" w:eastAsia="Arial" w:hAnsi="Arial" w:cs="Arial"/>
                <w:spacing w:val="-23"/>
                <w:sz w:val="18"/>
                <w:szCs w:val="22"/>
                <w:lang w:bidi="el-GR"/>
              </w:rPr>
              <w:t xml:space="preserve"> </w:t>
            </w:r>
            <w:r w:rsidRPr="00BA72B3">
              <w:rPr>
                <w:rFonts w:ascii="Arial" w:eastAsia="Arial" w:hAnsi="Arial" w:cs="Arial"/>
                <w:sz w:val="18"/>
                <w:szCs w:val="22"/>
                <w:lang w:bidi="el-GR"/>
              </w:rPr>
              <w:t>περιγράμματα του προσώπου του χρήστη και να είναι συμβατό με τη μάσκα υψηλής αναπνευστικής</w:t>
            </w:r>
            <w:r w:rsidRPr="00BA72B3">
              <w:rPr>
                <w:rFonts w:ascii="Arial" w:eastAsia="Arial" w:hAnsi="Arial" w:cs="Arial"/>
                <w:spacing w:val="-2"/>
                <w:sz w:val="18"/>
                <w:szCs w:val="22"/>
                <w:lang w:bidi="el-GR"/>
              </w:rPr>
              <w:t xml:space="preserve"> </w:t>
            </w:r>
            <w:r w:rsidRPr="00BA72B3">
              <w:rPr>
                <w:rFonts w:ascii="Arial" w:eastAsia="Arial" w:hAnsi="Arial" w:cs="Arial"/>
                <w:sz w:val="18"/>
                <w:szCs w:val="22"/>
                <w:lang w:bidi="el-GR"/>
              </w:rPr>
              <w:t>προστασίας</w:t>
            </w:r>
          </w:p>
        </w:tc>
      </w:tr>
      <w:tr w:rsidR="00BA72B3" w:rsidRPr="00BA72B3" w14:paraId="20EFFAD5" w14:textId="77777777" w:rsidTr="00A21A1C">
        <w:trPr>
          <w:trHeight w:val="2065"/>
          <w:jc w:val="center"/>
        </w:trPr>
        <w:tc>
          <w:tcPr>
            <w:tcW w:w="2118" w:type="dxa"/>
          </w:tcPr>
          <w:p w14:paraId="63DD281C" w14:textId="77777777" w:rsidR="00BA72B3" w:rsidRPr="00BA72B3" w:rsidRDefault="00BA72B3" w:rsidP="00BA72B3">
            <w:pPr>
              <w:widowControl w:val="0"/>
              <w:autoSpaceDE w:val="0"/>
              <w:autoSpaceDN w:val="0"/>
              <w:rPr>
                <w:rFonts w:ascii="Arial" w:eastAsia="Arial" w:hAnsi="Arial" w:cs="Arial"/>
                <w:sz w:val="20"/>
                <w:lang w:bidi="el-GR"/>
              </w:rPr>
            </w:pPr>
          </w:p>
          <w:p w14:paraId="36589583" w14:textId="77777777" w:rsidR="00BA72B3" w:rsidRPr="00BA72B3" w:rsidRDefault="00BA72B3" w:rsidP="00BA72B3">
            <w:pPr>
              <w:widowControl w:val="0"/>
              <w:autoSpaceDE w:val="0"/>
              <w:autoSpaceDN w:val="0"/>
              <w:rPr>
                <w:rFonts w:ascii="Arial" w:eastAsia="Arial" w:hAnsi="Arial" w:cs="Arial"/>
                <w:sz w:val="20"/>
                <w:lang w:bidi="el-GR"/>
              </w:rPr>
            </w:pPr>
          </w:p>
          <w:p w14:paraId="7F6C862C" w14:textId="77777777" w:rsidR="00BA72B3" w:rsidRPr="00BA72B3" w:rsidRDefault="00BA72B3" w:rsidP="00BA72B3">
            <w:pPr>
              <w:widowControl w:val="0"/>
              <w:autoSpaceDE w:val="0"/>
              <w:autoSpaceDN w:val="0"/>
              <w:spacing w:before="6"/>
              <w:rPr>
                <w:rFonts w:ascii="Arial" w:eastAsia="Arial" w:hAnsi="Arial" w:cs="Arial"/>
                <w:lang w:bidi="el-GR"/>
              </w:rPr>
            </w:pPr>
          </w:p>
          <w:p w14:paraId="0164400C" w14:textId="77777777" w:rsidR="00BA72B3" w:rsidRPr="00BA72B3" w:rsidRDefault="00BA72B3" w:rsidP="00BA72B3">
            <w:pPr>
              <w:widowControl w:val="0"/>
              <w:autoSpaceDE w:val="0"/>
              <w:autoSpaceDN w:val="0"/>
              <w:ind w:left="110" w:right="203"/>
              <w:rPr>
                <w:rFonts w:ascii="Arial" w:eastAsia="Arial" w:hAnsi="Arial" w:cs="Arial"/>
                <w:b/>
                <w:sz w:val="18"/>
                <w:lang w:bidi="el-GR"/>
              </w:rPr>
            </w:pPr>
            <w:r w:rsidRPr="00BA72B3">
              <w:rPr>
                <w:rFonts w:ascii="Arial" w:eastAsia="Arial" w:hAnsi="Arial" w:cs="Arial"/>
                <w:b/>
                <w:sz w:val="18"/>
                <w:szCs w:val="22"/>
                <w:lang w:bidi="el-GR"/>
              </w:rPr>
              <w:t>Aδιάβροχη ρόμπα μιας χρήσης με μακριά μανίκια</w:t>
            </w:r>
          </w:p>
        </w:tc>
        <w:tc>
          <w:tcPr>
            <w:tcW w:w="2044" w:type="dxa"/>
          </w:tcPr>
          <w:p w14:paraId="7DF9BBC9" w14:textId="340C9401" w:rsidR="00BA72B3" w:rsidRPr="00BA72B3" w:rsidRDefault="00F06676" w:rsidP="00BA72B3">
            <w:pPr>
              <w:widowControl w:val="0"/>
              <w:autoSpaceDE w:val="0"/>
              <w:autoSpaceDN w:val="0"/>
              <w:ind w:left="467"/>
              <w:rPr>
                <w:rFonts w:ascii="Arial" w:eastAsia="Arial" w:hAnsi="Arial" w:cs="Arial"/>
                <w:sz w:val="20"/>
                <w:lang w:bidi="el-GR"/>
              </w:rPr>
            </w:pPr>
            <w:r>
              <w:rPr>
                <w:rFonts w:ascii="Arial" w:eastAsia="Arial" w:hAnsi="Arial" w:cs="Arial"/>
                <w:noProof/>
                <w:sz w:val="20"/>
                <w:lang w:bidi="el-GR"/>
              </w:rPr>
              <w:pict w14:anchorId="53F689AD">
                <v:shape id="image7.jpeg" o:spid="_x0000_i1123" type="#_x0000_t75" style="width:56.1pt;height:93.9pt;visibility:visible;mso-wrap-style:square">
                  <v:imagedata r:id="rId19" o:title=""/>
                </v:shape>
              </w:pict>
            </w:r>
          </w:p>
          <w:p w14:paraId="70A60D65" w14:textId="77777777" w:rsidR="00BA72B3" w:rsidRPr="00BA72B3" w:rsidRDefault="00BA72B3" w:rsidP="00BA72B3">
            <w:pPr>
              <w:widowControl w:val="0"/>
              <w:autoSpaceDE w:val="0"/>
              <w:autoSpaceDN w:val="0"/>
              <w:spacing w:line="171" w:lineRule="exact"/>
              <w:ind w:right="688"/>
              <w:jc w:val="right"/>
              <w:rPr>
                <w:rFonts w:ascii="Arial" w:eastAsia="Arial" w:hAnsi="Arial" w:cs="Arial"/>
                <w:sz w:val="18"/>
                <w:lang w:bidi="el-GR"/>
              </w:rPr>
            </w:pPr>
            <w:r w:rsidRPr="00BA72B3">
              <w:rPr>
                <w:rFonts w:ascii="Arial" w:eastAsia="Arial" w:hAnsi="Arial" w:cs="Arial"/>
                <w:sz w:val="18"/>
                <w:szCs w:val="22"/>
                <w:lang w:bidi="el-GR"/>
              </w:rPr>
              <w:t>©ECDC</w:t>
            </w:r>
          </w:p>
        </w:tc>
        <w:tc>
          <w:tcPr>
            <w:tcW w:w="4334" w:type="dxa"/>
          </w:tcPr>
          <w:p w14:paraId="2D5CDF58" w14:textId="77777777" w:rsidR="00BA72B3" w:rsidRPr="00BA72B3" w:rsidRDefault="00BA72B3" w:rsidP="00BA72B3">
            <w:pPr>
              <w:widowControl w:val="0"/>
              <w:autoSpaceDE w:val="0"/>
              <w:autoSpaceDN w:val="0"/>
              <w:spacing w:before="179"/>
              <w:ind w:left="110"/>
              <w:rPr>
                <w:rFonts w:ascii="Arial" w:eastAsia="Arial" w:hAnsi="Arial" w:cs="Arial"/>
                <w:b/>
                <w:sz w:val="18"/>
                <w:lang w:bidi="el-GR"/>
              </w:rPr>
            </w:pPr>
            <w:r w:rsidRPr="00BA72B3">
              <w:rPr>
                <w:rFonts w:ascii="Arial" w:eastAsia="Arial" w:hAnsi="Arial" w:cs="Arial"/>
                <w:b/>
                <w:color w:val="333333"/>
                <w:sz w:val="18"/>
                <w:szCs w:val="22"/>
                <w:lang w:bidi="el-GR"/>
              </w:rPr>
              <w:t>Προστασία σώματος:</w:t>
            </w:r>
          </w:p>
          <w:p w14:paraId="5EF0EBFD" w14:textId="77777777" w:rsidR="00BA72B3" w:rsidRPr="00BA72B3" w:rsidRDefault="00BA72B3" w:rsidP="00BA72B3">
            <w:pPr>
              <w:widowControl w:val="0"/>
              <w:numPr>
                <w:ilvl w:val="0"/>
                <w:numId w:val="28"/>
              </w:numPr>
              <w:tabs>
                <w:tab w:val="left" w:pos="386"/>
              </w:tabs>
              <w:autoSpaceDE w:val="0"/>
              <w:autoSpaceDN w:val="0"/>
              <w:spacing w:before="1" w:after="200" w:line="220" w:lineRule="exact"/>
              <w:ind w:hanging="271"/>
              <w:rPr>
                <w:rFonts w:ascii="Arial" w:eastAsia="Arial" w:hAnsi="Arial" w:cs="Arial"/>
                <w:sz w:val="18"/>
                <w:lang w:bidi="el-GR"/>
              </w:rPr>
            </w:pPr>
            <w:r w:rsidRPr="00BA72B3">
              <w:rPr>
                <w:rFonts w:ascii="Arial" w:eastAsia="Arial" w:hAnsi="Arial" w:cs="Arial"/>
                <w:sz w:val="18"/>
                <w:szCs w:val="22"/>
                <w:lang w:bidi="el-GR"/>
              </w:rPr>
              <w:t>Αποτρέπει τη μόλυνση του</w:t>
            </w:r>
            <w:r w:rsidRPr="00BA72B3">
              <w:rPr>
                <w:rFonts w:ascii="Arial" w:eastAsia="Arial" w:hAnsi="Arial" w:cs="Arial"/>
                <w:spacing w:val="-7"/>
                <w:sz w:val="18"/>
                <w:szCs w:val="22"/>
                <w:lang w:bidi="el-GR"/>
              </w:rPr>
              <w:t xml:space="preserve"> </w:t>
            </w:r>
            <w:r w:rsidRPr="00BA72B3">
              <w:rPr>
                <w:rFonts w:ascii="Arial" w:eastAsia="Arial" w:hAnsi="Arial" w:cs="Arial"/>
                <w:sz w:val="18"/>
                <w:szCs w:val="22"/>
                <w:lang w:bidi="el-GR"/>
              </w:rPr>
              <w:t>σώματος</w:t>
            </w:r>
          </w:p>
          <w:p w14:paraId="5B9A2B84" w14:textId="77777777" w:rsidR="00BA72B3" w:rsidRPr="00BA72B3" w:rsidRDefault="00BA72B3" w:rsidP="00BA72B3">
            <w:pPr>
              <w:widowControl w:val="0"/>
              <w:numPr>
                <w:ilvl w:val="0"/>
                <w:numId w:val="28"/>
              </w:numPr>
              <w:tabs>
                <w:tab w:val="left" w:pos="386"/>
              </w:tabs>
              <w:autoSpaceDE w:val="0"/>
              <w:autoSpaceDN w:val="0"/>
              <w:spacing w:after="200" w:line="276" w:lineRule="auto"/>
              <w:ind w:left="385" w:right="121"/>
              <w:rPr>
                <w:rFonts w:ascii="Arial" w:eastAsia="Arial" w:hAnsi="Arial" w:cs="Arial"/>
                <w:sz w:val="18"/>
                <w:lang w:bidi="el-GR"/>
              </w:rPr>
            </w:pPr>
            <w:r w:rsidRPr="00BA72B3">
              <w:rPr>
                <w:rFonts w:ascii="Arial" w:eastAsia="Arial" w:hAnsi="Arial" w:cs="Arial"/>
                <w:sz w:val="18"/>
                <w:szCs w:val="22"/>
                <w:lang w:bidi="el-GR"/>
              </w:rPr>
              <w:t>Μπορεί να είναι μη αποστειρωμένη (εκτός εάν χρησιμοποιείται σε αποστειρωμένο περιβάλλον, π.χ. χειρουργείο)</w:t>
            </w:r>
          </w:p>
          <w:p w14:paraId="4484424A" w14:textId="77777777" w:rsidR="00BA72B3" w:rsidRPr="00BA72B3" w:rsidRDefault="00BA72B3" w:rsidP="00BA72B3">
            <w:pPr>
              <w:widowControl w:val="0"/>
              <w:numPr>
                <w:ilvl w:val="0"/>
                <w:numId w:val="28"/>
              </w:numPr>
              <w:tabs>
                <w:tab w:val="left" w:pos="386"/>
              </w:tabs>
              <w:autoSpaceDE w:val="0"/>
              <w:autoSpaceDN w:val="0"/>
              <w:spacing w:before="1" w:after="200" w:line="276" w:lineRule="auto"/>
              <w:ind w:left="385" w:right="285"/>
              <w:rPr>
                <w:rFonts w:ascii="Arial" w:eastAsia="Arial" w:hAnsi="Arial" w:cs="Arial"/>
                <w:sz w:val="18"/>
                <w:lang w:bidi="el-GR"/>
              </w:rPr>
            </w:pPr>
            <w:r w:rsidRPr="00BA72B3">
              <w:rPr>
                <w:rFonts w:ascii="Arial" w:eastAsia="Arial" w:hAnsi="Arial" w:cs="Arial"/>
                <w:sz w:val="18"/>
                <w:szCs w:val="22"/>
                <w:lang w:bidi="el-GR"/>
              </w:rPr>
              <w:t>Εάν δεν είναι διαθέσιμη, μπορεί να χρησιμοποιηθεί πλαστική ποδιά μιας χρήσης που φοριέται πάνω από μη αδιάβροχη</w:t>
            </w:r>
            <w:r w:rsidRPr="00BA72B3">
              <w:rPr>
                <w:rFonts w:ascii="Arial" w:eastAsia="Arial" w:hAnsi="Arial" w:cs="Arial"/>
                <w:spacing w:val="-24"/>
                <w:sz w:val="18"/>
                <w:szCs w:val="22"/>
                <w:lang w:bidi="el-GR"/>
              </w:rPr>
              <w:t xml:space="preserve"> </w:t>
            </w:r>
            <w:r w:rsidRPr="00BA72B3">
              <w:rPr>
                <w:rFonts w:ascii="Arial" w:eastAsia="Arial" w:hAnsi="Arial" w:cs="Arial"/>
                <w:sz w:val="18"/>
                <w:szCs w:val="22"/>
                <w:lang w:bidi="el-GR"/>
              </w:rPr>
              <w:t>ρόμπα</w:t>
            </w:r>
          </w:p>
        </w:tc>
      </w:tr>
      <w:tr w:rsidR="00BA72B3" w:rsidRPr="00BA72B3" w14:paraId="7A9EF64C" w14:textId="77777777" w:rsidTr="00A21A1C">
        <w:trPr>
          <w:trHeight w:val="1738"/>
          <w:jc w:val="center"/>
        </w:trPr>
        <w:tc>
          <w:tcPr>
            <w:tcW w:w="2118" w:type="dxa"/>
          </w:tcPr>
          <w:p w14:paraId="31769113" w14:textId="77777777" w:rsidR="00BA72B3" w:rsidRPr="00BA72B3" w:rsidRDefault="00BA72B3" w:rsidP="00BA72B3">
            <w:pPr>
              <w:widowControl w:val="0"/>
              <w:autoSpaceDE w:val="0"/>
              <w:autoSpaceDN w:val="0"/>
              <w:rPr>
                <w:rFonts w:ascii="Arial" w:eastAsia="Arial" w:hAnsi="Arial" w:cs="Arial"/>
                <w:sz w:val="20"/>
                <w:lang w:bidi="el-GR"/>
              </w:rPr>
            </w:pPr>
          </w:p>
          <w:p w14:paraId="2CA85B9F" w14:textId="77777777" w:rsidR="00BA72B3" w:rsidRPr="00BA72B3" w:rsidRDefault="00BA72B3" w:rsidP="00BA72B3">
            <w:pPr>
              <w:widowControl w:val="0"/>
              <w:autoSpaceDE w:val="0"/>
              <w:autoSpaceDN w:val="0"/>
              <w:rPr>
                <w:rFonts w:ascii="Arial" w:eastAsia="Arial" w:hAnsi="Arial" w:cs="Arial"/>
                <w:sz w:val="20"/>
                <w:lang w:bidi="el-GR"/>
              </w:rPr>
            </w:pPr>
          </w:p>
          <w:p w14:paraId="51CFB4CF" w14:textId="77777777" w:rsidR="00BA72B3" w:rsidRPr="00BA72B3" w:rsidRDefault="00BA72B3" w:rsidP="00BA72B3">
            <w:pPr>
              <w:widowControl w:val="0"/>
              <w:autoSpaceDE w:val="0"/>
              <w:autoSpaceDN w:val="0"/>
              <w:spacing w:before="2"/>
              <w:rPr>
                <w:rFonts w:ascii="Arial" w:eastAsia="Arial" w:hAnsi="Arial" w:cs="Arial"/>
                <w:sz w:val="26"/>
                <w:lang w:bidi="el-GR"/>
              </w:rPr>
            </w:pPr>
          </w:p>
          <w:p w14:paraId="28583F12" w14:textId="77777777" w:rsidR="00BA72B3" w:rsidRPr="00BA72B3" w:rsidRDefault="00BA72B3" w:rsidP="00BA72B3">
            <w:pPr>
              <w:widowControl w:val="0"/>
              <w:autoSpaceDE w:val="0"/>
              <w:autoSpaceDN w:val="0"/>
              <w:ind w:left="110"/>
              <w:rPr>
                <w:rFonts w:ascii="Arial" w:eastAsia="Arial" w:hAnsi="Arial" w:cs="Arial"/>
                <w:b/>
                <w:sz w:val="18"/>
                <w:lang w:bidi="el-GR"/>
              </w:rPr>
            </w:pPr>
            <w:r w:rsidRPr="00BA72B3">
              <w:rPr>
                <w:rFonts w:ascii="Arial" w:eastAsia="Arial" w:hAnsi="Arial" w:cs="Arial"/>
                <w:b/>
                <w:sz w:val="18"/>
                <w:szCs w:val="22"/>
                <w:lang w:bidi="el-GR"/>
              </w:rPr>
              <w:t>Γάντια μίας χρήσης</w:t>
            </w:r>
          </w:p>
        </w:tc>
        <w:tc>
          <w:tcPr>
            <w:tcW w:w="2044" w:type="dxa"/>
          </w:tcPr>
          <w:p w14:paraId="5C784F28" w14:textId="6CF020A0" w:rsidR="00BA72B3" w:rsidRPr="00BA72B3" w:rsidRDefault="00F06676" w:rsidP="00BA72B3">
            <w:pPr>
              <w:widowControl w:val="0"/>
              <w:autoSpaceDE w:val="0"/>
              <w:autoSpaceDN w:val="0"/>
              <w:ind w:left="257"/>
              <w:rPr>
                <w:rFonts w:ascii="Arial" w:eastAsia="Arial" w:hAnsi="Arial" w:cs="Arial"/>
                <w:sz w:val="20"/>
                <w:lang w:bidi="el-GR"/>
              </w:rPr>
            </w:pPr>
            <w:r>
              <w:rPr>
                <w:rFonts w:ascii="Arial" w:eastAsia="Arial" w:hAnsi="Arial" w:cs="Arial"/>
                <w:noProof/>
                <w:sz w:val="20"/>
                <w:lang w:bidi="el-GR"/>
              </w:rPr>
              <w:pict w14:anchorId="0D6814BC">
                <v:shape id="image8.jpeg" o:spid="_x0000_i1124" type="#_x0000_t75" style="width:76.45pt;height:76.45pt;visibility:visible;mso-wrap-style:square">
                  <v:imagedata r:id="rId20" o:title=""/>
                </v:shape>
              </w:pict>
            </w:r>
          </w:p>
          <w:p w14:paraId="0E81A586" w14:textId="77777777" w:rsidR="00BA72B3" w:rsidRPr="00BA72B3" w:rsidRDefault="00BA72B3" w:rsidP="00BA72B3">
            <w:pPr>
              <w:widowControl w:val="0"/>
              <w:autoSpaceDE w:val="0"/>
              <w:autoSpaceDN w:val="0"/>
              <w:spacing w:line="188" w:lineRule="exact"/>
              <w:ind w:right="688"/>
              <w:jc w:val="right"/>
              <w:rPr>
                <w:rFonts w:ascii="Arial" w:eastAsia="Arial" w:hAnsi="Arial" w:cs="Arial"/>
                <w:sz w:val="18"/>
                <w:lang w:bidi="el-GR"/>
              </w:rPr>
            </w:pPr>
            <w:r w:rsidRPr="00BA72B3">
              <w:rPr>
                <w:rFonts w:ascii="Arial" w:eastAsia="Arial" w:hAnsi="Arial" w:cs="Arial"/>
                <w:sz w:val="18"/>
                <w:szCs w:val="22"/>
                <w:lang w:bidi="el-GR"/>
              </w:rPr>
              <w:t>©ECDC</w:t>
            </w:r>
          </w:p>
        </w:tc>
        <w:tc>
          <w:tcPr>
            <w:tcW w:w="4334" w:type="dxa"/>
          </w:tcPr>
          <w:p w14:paraId="1EB7C00D" w14:textId="77777777" w:rsidR="00BA72B3" w:rsidRPr="00BA72B3" w:rsidRDefault="00BA72B3" w:rsidP="00BA72B3">
            <w:pPr>
              <w:widowControl w:val="0"/>
              <w:autoSpaceDE w:val="0"/>
              <w:autoSpaceDN w:val="0"/>
              <w:rPr>
                <w:rFonts w:ascii="Arial" w:eastAsia="Arial" w:hAnsi="Arial" w:cs="Arial"/>
                <w:sz w:val="20"/>
                <w:lang w:bidi="el-GR"/>
              </w:rPr>
            </w:pPr>
          </w:p>
          <w:p w14:paraId="0A4F794F" w14:textId="77777777" w:rsidR="00BA72B3" w:rsidRPr="00BA72B3" w:rsidRDefault="00BA72B3" w:rsidP="00BA72B3">
            <w:pPr>
              <w:widowControl w:val="0"/>
              <w:autoSpaceDE w:val="0"/>
              <w:autoSpaceDN w:val="0"/>
              <w:spacing w:before="6"/>
              <w:rPr>
                <w:rFonts w:ascii="Arial" w:eastAsia="Arial" w:hAnsi="Arial" w:cs="Arial"/>
                <w:sz w:val="27"/>
                <w:lang w:bidi="el-GR"/>
              </w:rPr>
            </w:pPr>
          </w:p>
          <w:p w14:paraId="25ED8339" w14:textId="77777777" w:rsidR="00BA72B3" w:rsidRPr="00BA72B3" w:rsidRDefault="00BA72B3" w:rsidP="00BA72B3">
            <w:pPr>
              <w:widowControl w:val="0"/>
              <w:autoSpaceDE w:val="0"/>
              <w:autoSpaceDN w:val="0"/>
              <w:spacing w:before="1"/>
              <w:ind w:left="110"/>
              <w:rPr>
                <w:rFonts w:ascii="Arial" w:eastAsia="Arial" w:hAnsi="Arial" w:cs="Arial"/>
                <w:b/>
                <w:sz w:val="18"/>
                <w:lang w:bidi="el-GR"/>
              </w:rPr>
            </w:pPr>
            <w:r w:rsidRPr="00BA72B3">
              <w:rPr>
                <w:rFonts w:ascii="Arial" w:eastAsia="Arial" w:hAnsi="Arial" w:cs="Arial"/>
                <w:b/>
                <w:color w:val="333333"/>
                <w:sz w:val="18"/>
                <w:szCs w:val="22"/>
                <w:lang w:bidi="el-GR"/>
              </w:rPr>
              <w:t>Προστασία χεριών:</w:t>
            </w:r>
          </w:p>
          <w:p w14:paraId="23CFEC0A" w14:textId="77777777" w:rsidR="00BA72B3" w:rsidRPr="00BA72B3" w:rsidRDefault="00BA72B3" w:rsidP="00BA72B3">
            <w:pPr>
              <w:widowControl w:val="0"/>
              <w:numPr>
                <w:ilvl w:val="0"/>
                <w:numId w:val="27"/>
              </w:numPr>
              <w:tabs>
                <w:tab w:val="left" w:pos="386"/>
              </w:tabs>
              <w:autoSpaceDE w:val="0"/>
              <w:autoSpaceDN w:val="0"/>
              <w:spacing w:before="1" w:after="200" w:line="276" w:lineRule="auto"/>
              <w:ind w:left="385" w:right="596"/>
              <w:rPr>
                <w:rFonts w:ascii="Arial" w:eastAsia="Arial" w:hAnsi="Arial" w:cs="Arial"/>
                <w:sz w:val="18"/>
                <w:lang w:bidi="el-GR"/>
              </w:rPr>
            </w:pPr>
            <w:r w:rsidRPr="00BA72B3">
              <w:rPr>
                <w:rFonts w:ascii="Arial" w:eastAsia="Arial" w:hAnsi="Arial" w:cs="Arial"/>
                <w:sz w:val="18"/>
                <w:szCs w:val="22"/>
                <w:lang w:bidi="el-GR"/>
              </w:rPr>
              <w:t>Τα γάντια έχουν διαφορετικές υφές,</w:t>
            </w:r>
            <w:r w:rsidRPr="00BA72B3">
              <w:rPr>
                <w:rFonts w:ascii="Arial" w:eastAsia="Arial" w:hAnsi="Arial" w:cs="Arial"/>
                <w:spacing w:val="-21"/>
                <w:sz w:val="18"/>
                <w:szCs w:val="22"/>
                <w:lang w:bidi="el-GR"/>
              </w:rPr>
              <w:t xml:space="preserve"> </w:t>
            </w:r>
            <w:r w:rsidRPr="00BA72B3">
              <w:rPr>
                <w:rFonts w:ascii="Arial" w:eastAsia="Arial" w:hAnsi="Arial" w:cs="Arial"/>
                <w:sz w:val="18"/>
                <w:szCs w:val="22"/>
                <w:lang w:bidi="el-GR"/>
              </w:rPr>
              <w:t>υλικά, χρώματα, ποιότητες και</w:t>
            </w:r>
            <w:r w:rsidRPr="00BA72B3">
              <w:rPr>
                <w:rFonts w:ascii="Arial" w:eastAsia="Arial" w:hAnsi="Arial" w:cs="Arial"/>
                <w:spacing w:val="-6"/>
                <w:sz w:val="18"/>
                <w:szCs w:val="22"/>
                <w:lang w:bidi="el-GR"/>
              </w:rPr>
              <w:t xml:space="preserve"> </w:t>
            </w:r>
            <w:r w:rsidRPr="00BA72B3">
              <w:rPr>
                <w:rFonts w:ascii="Arial" w:eastAsia="Arial" w:hAnsi="Arial" w:cs="Arial"/>
                <w:sz w:val="18"/>
                <w:szCs w:val="22"/>
                <w:lang w:bidi="el-GR"/>
              </w:rPr>
              <w:t>πάχος</w:t>
            </w:r>
          </w:p>
        </w:tc>
      </w:tr>
      <w:tr w:rsidR="00BA72B3" w:rsidRPr="00BA72B3" w14:paraId="3B9FDDEF" w14:textId="77777777" w:rsidTr="00A21A1C">
        <w:trPr>
          <w:trHeight w:val="2318"/>
          <w:jc w:val="center"/>
        </w:trPr>
        <w:tc>
          <w:tcPr>
            <w:tcW w:w="2118" w:type="dxa"/>
          </w:tcPr>
          <w:p w14:paraId="3F5BCA6E" w14:textId="77777777" w:rsidR="00BA72B3" w:rsidRPr="00BA72B3" w:rsidRDefault="00BA72B3" w:rsidP="00BA72B3">
            <w:pPr>
              <w:widowControl w:val="0"/>
              <w:autoSpaceDE w:val="0"/>
              <w:autoSpaceDN w:val="0"/>
              <w:rPr>
                <w:rFonts w:ascii="Arial" w:eastAsia="Arial" w:hAnsi="Arial" w:cs="Arial"/>
                <w:sz w:val="20"/>
                <w:lang w:bidi="el-GR"/>
              </w:rPr>
            </w:pPr>
          </w:p>
          <w:p w14:paraId="3F71AB83" w14:textId="77777777" w:rsidR="00BA72B3" w:rsidRPr="00BA72B3" w:rsidRDefault="00BA72B3" w:rsidP="00BA72B3">
            <w:pPr>
              <w:widowControl w:val="0"/>
              <w:autoSpaceDE w:val="0"/>
              <w:autoSpaceDN w:val="0"/>
              <w:rPr>
                <w:rFonts w:ascii="Arial" w:eastAsia="Arial" w:hAnsi="Arial" w:cs="Arial"/>
                <w:sz w:val="20"/>
                <w:lang w:bidi="el-GR"/>
              </w:rPr>
            </w:pPr>
          </w:p>
          <w:p w14:paraId="06CD9A5C" w14:textId="77777777" w:rsidR="00BA72B3" w:rsidRPr="00BA72B3" w:rsidRDefault="00BA72B3" w:rsidP="00BA72B3">
            <w:pPr>
              <w:widowControl w:val="0"/>
              <w:autoSpaceDE w:val="0"/>
              <w:autoSpaceDN w:val="0"/>
              <w:rPr>
                <w:rFonts w:ascii="Arial" w:eastAsia="Arial" w:hAnsi="Arial" w:cs="Arial"/>
                <w:sz w:val="20"/>
                <w:lang w:bidi="el-GR"/>
              </w:rPr>
            </w:pPr>
          </w:p>
          <w:p w14:paraId="18A75FC4" w14:textId="77777777" w:rsidR="00BA72B3" w:rsidRPr="00BA72B3" w:rsidRDefault="00BA72B3" w:rsidP="00BA72B3">
            <w:pPr>
              <w:widowControl w:val="0"/>
              <w:autoSpaceDE w:val="0"/>
              <w:autoSpaceDN w:val="0"/>
              <w:spacing w:before="155" w:line="206" w:lineRule="exact"/>
              <w:ind w:left="110"/>
              <w:rPr>
                <w:rFonts w:ascii="Arial" w:eastAsia="Arial" w:hAnsi="Arial" w:cs="Arial"/>
                <w:b/>
                <w:sz w:val="10"/>
                <w:lang w:bidi="el-GR"/>
              </w:rPr>
            </w:pPr>
            <w:r w:rsidRPr="00BA72B3">
              <w:rPr>
                <w:rFonts w:ascii="Arial" w:eastAsia="Arial" w:hAnsi="Arial" w:cs="Arial"/>
                <w:b/>
                <w:sz w:val="18"/>
                <w:szCs w:val="22"/>
                <w:lang w:bidi="el-GR"/>
              </w:rPr>
              <w:t>Μη-ιατρική μάσκα</w:t>
            </w:r>
            <w:r w:rsidRPr="00BA72B3">
              <w:rPr>
                <w:rFonts w:ascii="Arial" w:eastAsia="Arial" w:hAnsi="Arial" w:cs="Arial"/>
                <w:b/>
                <w:position w:val="7"/>
                <w:sz w:val="10"/>
                <w:szCs w:val="22"/>
                <w:lang w:bidi="el-GR"/>
              </w:rPr>
              <w:t>(</w:t>
            </w:r>
            <w:hyperlink w:anchor="_bookmark11" w:history="1">
              <w:r w:rsidRPr="00BA72B3">
                <w:rPr>
                  <w:rFonts w:ascii="Arial" w:eastAsia="Arial" w:hAnsi="Arial" w:cs="Arial"/>
                  <w:b/>
                  <w:position w:val="7"/>
                  <w:sz w:val="10"/>
                  <w:szCs w:val="22"/>
                  <w:lang w:bidi="el-GR"/>
                </w:rPr>
                <w:t>7</w:t>
              </w:r>
            </w:hyperlink>
          </w:p>
          <w:p w14:paraId="68119959" w14:textId="77777777" w:rsidR="00BA72B3" w:rsidRPr="00BA72B3" w:rsidRDefault="00BA72B3" w:rsidP="00BA72B3">
            <w:pPr>
              <w:widowControl w:val="0"/>
              <w:autoSpaceDE w:val="0"/>
              <w:autoSpaceDN w:val="0"/>
              <w:spacing w:line="206" w:lineRule="exact"/>
              <w:ind w:left="110"/>
              <w:rPr>
                <w:rFonts w:ascii="Arial" w:eastAsia="Arial" w:hAnsi="Arial" w:cs="Arial"/>
                <w:b/>
                <w:sz w:val="16"/>
                <w:lang w:bidi="el-GR"/>
              </w:rPr>
            </w:pPr>
            <w:r w:rsidRPr="00BA72B3">
              <w:rPr>
                <w:rFonts w:ascii="Arial" w:eastAsia="Arial" w:hAnsi="Arial" w:cs="Arial"/>
                <w:sz w:val="18"/>
                <w:szCs w:val="22"/>
                <w:lang w:bidi="el-GR"/>
              </w:rPr>
              <w:t>(</w:t>
            </w:r>
            <w:r w:rsidRPr="00BA72B3">
              <w:rPr>
                <w:rFonts w:ascii="Arial" w:eastAsia="Arial" w:hAnsi="Arial" w:cs="Arial"/>
                <w:b/>
                <w:sz w:val="16"/>
                <w:szCs w:val="22"/>
                <w:lang w:bidi="el-GR"/>
              </w:rPr>
              <w:t>ή μάσκες</w:t>
            </w:r>
          </w:p>
          <w:p w14:paraId="0634DF8D" w14:textId="77777777" w:rsidR="00BA72B3" w:rsidRPr="00BA72B3" w:rsidRDefault="00BA72B3" w:rsidP="00BA72B3">
            <w:pPr>
              <w:widowControl w:val="0"/>
              <w:autoSpaceDE w:val="0"/>
              <w:autoSpaceDN w:val="0"/>
              <w:spacing w:before="1"/>
              <w:ind w:left="110"/>
              <w:rPr>
                <w:rFonts w:ascii="Arial" w:eastAsia="Arial" w:hAnsi="Arial" w:cs="Arial"/>
                <w:sz w:val="18"/>
                <w:lang w:bidi="el-GR"/>
              </w:rPr>
            </w:pPr>
            <w:r w:rsidRPr="00BA72B3">
              <w:rPr>
                <w:rFonts w:ascii="Arial" w:eastAsia="Arial" w:hAnsi="Arial" w:cs="Arial"/>
                <w:b/>
                <w:sz w:val="16"/>
                <w:szCs w:val="22"/>
                <w:lang w:bidi="el-GR"/>
              </w:rPr>
              <w:t>«κοινότητας»</w:t>
            </w:r>
            <w:r w:rsidRPr="00BA72B3">
              <w:rPr>
                <w:rFonts w:ascii="Arial" w:eastAsia="Arial" w:hAnsi="Arial" w:cs="Arial"/>
                <w:sz w:val="18"/>
                <w:szCs w:val="22"/>
                <w:lang w:bidi="el-GR"/>
              </w:rPr>
              <w:t>)</w:t>
            </w:r>
          </w:p>
        </w:tc>
        <w:tc>
          <w:tcPr>
            <w:tcW w:w="2044" w:type="dxa"/>
          </w:tcPr>
          <w:p w14:paraId="3570CD22" w14:textId="77777777" w:rsidR="00BA72B3" w:rsidRPr="00BA72B3" w:rsidRDefault="00BA72B3" w:rsidP="00BA72B3">
            <w:pPr>
              <w:widowControl w:val="0"/>
              <w:autoSpaceDE w:val="0"/>
              <w:autoSpaceDN w:val="0"/>
              <w:rPr>
                <w:rFonts w:ascii="Arial" w:eastAsia="Arial" w:hAnsi="Arial" w:cs="Arial"/>
                <w:sz w:val="20"/>
                <w:lang w:bidi="el-GR"/>
              </w:rPr>
            </w:pPr>
          </w:p>
          <w:p w14:paraId="437A71EF" w14:textId="77777777" w:rsidR="00BA72B3" w:rsidRPr="00BA72B3" w:rsidRDefault="00BA72B3" w:rsidP="00BA72B3">
            <w:pPr>
              <w:widowControl w:val="0"/>
              <w:autoSpaceDE w:val="0"/>
              <w:autoSpaceDN w:val="0"/>
              <w:rPr>
                <w:rFonts w:ascii="Arial" w:eastAsia="Arial" w:hAnsi="Arial" w:cs="Arial"/>
                <w:sz w:val="20"/>
                <w:lang w:bidi="el-GR"/>
              </w:rPr>
            </w:pPr>
          </w:p>
          <w:p w14:paraId="4B71BCD5" w14:textId="77777777" w:rsidR="00BA72B3" w:rsidRPr="00BA72B3" w:rsidRDefault="00BA72B3" w:rsidP="00BA72B3">
            <w:pPr>
              <w:widowControl w:val="0"/>
              <w:autoSpaceDE w:val="0"/>
              <w:autoSpaceDN w:val="0"/>
              <w:spacing w:before="7"/>
              <w:rPr>
                <w:rFonts w:ascii="Arial" w:eastAsia="Arial" w:hAnsi="Arial" w:cs="Arial"/>
                <w:sz w:val="14"/>
                <w:lang w:bidi="el-GR"/>
              </w:rPr>
            </w:pPr>
          </w:p>
          <w:p w14:paraId="65661D81" w14:textId="1EA15DA7" w:rsidR="00BA72B3" w:rsidRPr="00BA72B3" w:rsidRDefault="00F06676" w:rsidP="00BA72B3">
            <w:pPr>
              <w:widowControl w:val="0"/>
              <w:autoSpaceDE w:val="0"/>
              <w:autoSpaceDN w:val="0"/>
              <w:ind w:left="249"/>
              <w:rPr>
                <w:rFonts w:ascii="Arial" w:eastAsia="Arial" w:hAnsi="Arial" w:cs="Arial"/>
                <w:sz w:val="20"/>
                <w:lang w:bidi="el-GR"/>
              </w:rPr>
            </w:pPr>
            <w:r>
              <w:rPr>
                <w:rFonts w:ascii="Arial" w:eastAsia="Arial" w:hAnsi="Arial" w:cs="Arial"/>
                <w:noProof/>
                <w:sz w:val="20"/>
                <w:lang w:bidi="el-GR"/>
              </w:rPr>
              <w:pict w14:anchorId="1B336B20">
                <v:shape id="image9.jpeg" o:spid="_x0000_i1125" type="#_x0000_t75" style="width:76.45pt;height:51.9pt;visibility:visible;mso-wrap-style:square">
                  <v:imagedata r:id="rId21" o:title=""/>
                </v:shape>
              </w:pict>
            </w:r>
          </w:p>
        </w:tc>
        <w:tc>
          <w:tcPr>
            <w:tcW w:w="4334" w:type="dxa"/>
          </w:tcPr>
          <w:p w14:paraId="1986CDCF" w14:textId="77777777" w:rsidR="00BA72B3" w:rsidRPr="00BA72B3" w:rsidRDefault="00BA72B3" w:rsidP="00BA72B3">
            <w:pPr>
              <w:widowControl w:val="0"/>
              <w:numPr>
                <w:ilvl w:val="0"/>
                <w:numId w:val="26"/>
              </w:numPr>
              <w:tabs>
                <w:tab w:val="left" w:pos="386"/>
              </w:tabs>
              <w:autoSpaceDE w:val="0"/>
              <w:autoSpaceDN w:val="0"/>
              <w:spacing w:after="200" w:line="242" w:lineRule="auto"/>
              <w:ind w:left="385" w:right="132"/>
              <w:rPr>
                <w:rFonts w:ascii="Arial" w:eastAsia="Arial" w:hAnsi="Arial" w:cs="Arial"/>
                <w:sz w:val="18"/>
                <w:lang w:bidi="el-GR"/>
              </w:rPr>
            </w:pPr>
            <w:r w:rsidRPr="00BA72B3">
              <w:rPr>
                <w:rFonts w:ascii="Arial" w:eastAsia="Arial" w:hAnsi="Arial" w:cs="Arial"/>
                <w:sz w:val="18"/>
                <w:szCs w:val="22"/>
                <w:lang w:bidi="el-GR"/>
              </w:rPr>
              <w:t>Συγκρατεί τα σταγονίδια του αναπνευστικού</w:t>
            </w:r>
            <w:r w:rsidRPr="00BA72B3">
              <w:rPr>
                <w:rFonts w:ascii="Arial" w:eastAsia="Arial" w:hAnsi="Arial" w:cs="Arial"/>
                <w:spacing w:val="-30"/>
                <w:sz w:val="18"/>
                <w:szCs w:val="22"/>
                <w:lang w:bidi="el-GR"/>
              </w:rPr>
              <w:t xml:space="preserve"> </w:t>
            </w:r>
            <w:r w:rsidRPr="00BA72B3">
              <w:rPr>
                <w:rFonts w:ascii="Arial" w:eastAsia="Arial" w:hAnsi="Arial" w:cs="Arial"/>
                <w:sz w:val="18"/>
                <w:szCs w:val="22"/>
                <w:lang w:bidi="el-GR"/>
              </w:rPr>
              <w:t>του ατόμου που φοράει τη</w:t>
            </w:r>
            <w:r w:rsidRPr="00BA72B3">
              <w:rPr>
                <w:rFonts w:ascii="Arial" w:eastAsia="Arial" w:hAnsi="Arial" w:cs="Arial"/>
                <w:spacing w:val="-4"/>
                <w:sz w:val="18"/>
                <w:szCs w:val="22"/>
                <w:lang w:bidi="el-GR"/>
              </w:rPr>
              <w:t xml:space="preserve"> </w:t>
            </w:r>
            <w:r w:rsidRPr="00BA72B3">
              <w:rPr>
                <w:rFonts w:ascii="Arial" w:eastAsia="Arial" w:hAnsi="Arial" w:cs="Arial"/>
                <w:sz w:val="18"/>
                <w:szCs w:val="22"/>
                <w:lang w:bidi="el-GR"/>
              </w:rPr>
              <w:t>μάσκα.</w:t>
            </w:r>
          </w:p>
          <w:p w14:paraId="63923FE9" w14:textId="77777777" w:rsidR="00BA72B3" w:rsidRPr="00BA72B3" w:rsidRDefault="00BA72B3" w:rsidP="00BA72B3">
            <w:pPr>
              <w:widowControl w:val="0"/>
              <w:numPr>
                <w:ilvl w:val="0"/>
                <w:numId w:val="26"/>
              </w:numPr>
              <w:tabs>
                <w:tab w:val="left" w:pos="386"/>
              </w:tabs>
              <w:autoSpaceDE w:val="0"/>
              <w:autoSpaceDN w:val="0"/>
              <w:spacing w:after="200" w:line="276" w:lineRule="auto"/>
              <w:ind w:left="385" w:right="165"/>
              <w:rPr>
                <w:rFonts w:ascii="Arial" w:eastAsia="Arial" w:hAnsi="Arial" w:cs="Arial"/>
                <w:sz w:val="18"/>
                <w:lang w:bidi="el-GR"/>
              </w:rPr>
            </w:pPr>
            <w:r w:rsidRPr="00BA72B3">
              <w:rPr>
                <w:rFonts w:ascii="Arial" w:eastAsia="Arial" w:hAnsi="Arial" w:cs="Arial"/>
                <w:sz w:val="18"/>
                <w:szCs w:val="22"/>
                <w:lang w:bidi="el-GR"/>
              </w:rPr>
              <w:t>Δεν μπορεί να θεωρηθεί προστατευτικό μέτρο του ιατρικού και του νοσηλευτικού προσωπικού έναντι του COVID-19. Σε περίπτωση σοβαρών ελλείψεων ΜΑΠ και εάν δεν διατίθενται ιατρικές μάσκες, οι μάσκες υφασμάτων προτείνονται</w:t>
            </w:r>
            <w:r w:rsidRPr="00BA72B3">
              <w:rPr>
                <w:rFonts w:ascii="Arial" w:eastAsia="Arial" w:hAnsi="Arial" w:cs="Arial"/>
                <w:spacing w:val="-24"/>
                <w:sz w:val="18"/>
                <w:szCs w:val="22"/>
                <w:lang w:bidi="el-GR"/>
              </w:rPr>
              <w:t xml:space="preserve"> </w:t>
            </w:r>
            <w:r w:rsidRPr="00BA72B3">
              <w:rPr>
                <w:rFonts w:ascii="Arial" w:eastAsia="Arial" w:hAnsi="Arial" w:cs="Arial"/>
                <w:sz w:val="18"/>
                <w:szCs w:val="22"/>
                <w:lang w:bidi="el-GR"/>
              </w:rPr>
              <w:t>ως έσχατη λύση για το ιατρικό και το νοσηλευτικό προσωπικό</w:t>
            </w:r>
          </w:p>
          <w:p w14:paraId="7CAAB2F2" w14:textId="77777777" w:rsidR="00BA72B3" w:rsidRPr="00BA72B3" w:rsidRDefault="00BA72B3" w:rsidP="00BA72B3">
            <w:pPr>
              <w:widowControl w:val="0"/>
              <w:numPr>
                <w:ilvl w:val="0"/>
                <w:numId w:val="26"/>
              </w:numPr>
              <w:tabs>
                <w:tab w:val="left" w:pos="435"/>
                <w:tab w:val="left" w:pos="436"/>
              </w:tabs>
              <w:autoSpaceDE w:val="0"/>
              <w:autoSpaceDN w:val="0"/>
              <w:spacing w:before="7" w:after="200" w:line="208" w:lineRule="exact"/>
              <w:ind w:left="385" w:right="1032"/>
              <w:rPr>
                <w:rFonts w:ascii="Arial" w:eastAsia="Arial" w:hAnsi="Arial" w:cs="Arial"/>
                <w:sz w:val="18"/>
                <w:lang w:bidi="el-GR"/>
              </w:rPr>
            </w:pPr>
            <w:r w:rsidRPr="00BA72B3">
              <w:rPr>
                <w:rFonts w:ascii="Arial" w:eastAsia="Arial" w:hAnsi="Arial" w:cs="Arial"/>
                <w:sz w:val="22"/>
                <w:szCs w:val="22"/>
                <w:lang w:bidi="el-GR"/>
              </w:rPr>
              <w:tab/>
            </w:r>
            <w:r w:rsidRPr="00BA72B3">
              <w:rPr>
                <w:rFonts w:ascii="Arial" w:eastAsia="Arial" w:hAnsi="Arial" w:cs="Arial"/>
                <w:sz w:val="18"/>
                <w:szCs w:val="22"/>
                <w:lang w:bidi="el-GR"/>
              </w:rPr>
              <w:t>Να μην χρησιμοποιείται από τους εργαζόμενους στον τομέα της</w:t>
            </w:r>
            <w:r w:rsidRPr="00BA72B3">
              <w:rPr>
                <w:rFonts w:ascii="Arial" w:eastAsia="Arial" w:hAnsi="Arial" w:cs="Arial"/>
                <w:spacing w:val="-18"/>
                <w:sz w:val="18"/>
                <w:szCs w:val="22"/>
                <w:lang w:bidi="el-GR"/>
              </w:rPr>
              <w:t xml:space="preserve"> </w:t>
            </w:r>
            <w:r w:rsidRPr="00BA72B3">
              <w:rPr>
                <w:rFonts w:ascii="Arial" w:eastAsia="Arial" w:hAnsi="Arial" w:cs="Arial"/>
                <w:sz w:val="18"/>
                <w:szCs w:val="22"/>
                <w:lang w:bidi="el-GR"/>
              </w:rPr>
              <w:t>υγείας</w:t>
            </w:r>
          </w:p>
        </w:tc>
      </w:tr>
    </w:tbl>
    <w:p w14:paraId="7F11E293" w14:textId="77777777" w:rsidR="00BA72B3" w:rsidRPr="00BA72B3" w:rsidRDefault="00BA72B3" w:rsidP="00BA72B3">
      <w:pPr>
        <w:spacing w:after="200"/>
        <w:jc w:val="both"/>
        <w:rPr>
          <w:rFonts w:ascii="Calibri" w:hAnsi="Calibri" w:cs="Calibri"/>
          <w:b/>
          <w:sz w:val="22"/>
          <w:szCs w:val="22"/>
          <w:lang w:eastAsia="en-US"/>
        </w:rPr>
      </w:pPr>
    </w:p>
    <w:p w14:paraId="6C2E2FEA" w14:textId="2C32C386" w:rsidR="00BA72B3" w:rsidRPr="00313164" w:rsidRDefault="00CE66F2" w:rsidP="00BA72B3">
      <w:pPr>
        <w:spacing w:after="200" w:line="276" w:lineRule="auto"/>
        <w:jc w:val="both"/>
        <w:rPr>
          <w:rFonts w:ascii="Calibri" w:hAnsi="Calibri" w:cs="Calibri"/>
          <w:b/>
          <w:sz w:val="22"/>
          <w:szCs w:val="22"/>
          <w:lang w:eastAsia="en-US"/>
        </w:rPr>
      </w:pPr>
      <w:r w:rsidRPr="00313164">
        <w:rPr>
          <w:rFonts w:ascii="Calibri" w:hAnsi="Calibri" w:cs="Calibri"/>
          <w:bCs/>
          <w:sz w:val="22"/>
          <w:szCs w:val="22"/>
          <w:lang w:eastAsia="en-US"/>
        </w:rPr>
        <w:br w:type="page"/>
      </w:r>
      <w:r w:rsidRPr="004D4729">
        <w:rPr>
          <w:rFonts w:ascii="Calibri" w:hAnsi="Calibri" w:cs="Calibri"/>
          <w:b/>
          <w:sz w:val="22"/>
          <w:szCs w:val="22"/>
          <w:lang w:val="en-US" w:eastAsia="en-US"/>
        </w:rPr>
        <w:lastRenderedPageBreak/>
        <w:t>ANNEX</w:t>
      </w:r>
      <w:r w:rsidRPr="00313164">
        <w:rPr>
          <w:rFonts w:ascii="Calibri" w:hAnsi="Calibri" w:cs="Calibri"/>
          <w:b/>
          <w:sz w:val="22"/>
          <w:szCs w:val="22"/>
          <w:lang w:eastAsia="en-US"/>
        </w:rPr>
        <w:t xml:space="preserve"> 2: </w:t>
      </w:r>
      <w:r w:rsidR="00313164">
        <w:rPr>
          <w:rFonts w:ascii="Calibri" w:hAnsi="Calibri" w:cs="Calibri"/>
          <w:b/>
          <w:sz w:val="22"/>
          <w:szCs w:val="22"/>
          <w:lang w:eastAsia="en-US"/>
        </w:rPr>
        <w:t xml:space="preserve">ΟΔΗΓΙΕΣ </w:t>
      </w:r>
      <w:r w:rsidR="00171AEE">
        <w:rPr>
          <w:rFonts w:ascii="Calibri" w:hAnsi="Calibri" w:cs="Calibri"/>
          <w:b/>
          <w:sz w:val="22"/>
          <w:szCs w:val="22"/>
          <w:lang w:eastAsia="en-US"/>
        </w:rPr>
        <w:t xml:space="preserve">ΥΠ. ΕΡΓΑΣΙΑΣ / </w:t>
      </w:r>
      <w:r w:rsidR="008F5FA9">
        <w:rPr>
          <w:rFonts w:ascii="Calibri" w:hAnsi="Calibri" w:cs="Calibri"/>
          <w:b/>
          <w:sz w:val="22"/>
          <w:szCs w:val="22"/>
          <w:lang w:eastAsia="en-US"/>
        </w:rPr>
        <w:t>ΕΛΙΝΥΑΕ</w:t>
      </w:r>
    </w:p>
    <w:p w14:paraId="735AD89D" w14:textId="6B31E211" w:rsidR="00AA1243" w:rsidRPr="00313164" w:rsidRDefault="00A743DD" w:rsidP="00BA72B3">
      <w:pPr>
        <w:spacing w:after="200" w:line="276" w:lineRule="auto"/>
        <w:jc w:val="both"/>
        <w:rPr>
          <w:rFonts w:ascii="Calibri" w:hAnsi="Calibri" w:cs="Calibri"/>
          <w:b/>
          <w:sz w:val="22"/>
          <w:szCs w:val="22"/>
          <w:lang w:eastAsia="en-US"/>
        </w:rPr>
      </w:pPr>
      <w:r>
        <w:rPr>
          <w:rFonts w:ascii="Calibri" w:hAnsi="Calibri" w:cs="Calibri"/>
          <w:b/>
          <w:sz w:val="22"/>
          <w:szCs w:val="22"/>
          <w:lang w:eastAsia="en-US"/>
        </w:rPr>
        <w:t>(ΕΠΙΣΥΝΑΠΤΟΝΤΑΙ)</w:t>
      </w:r>
    </w:p>
    <w:p w14:paraId="68E8FB0A" w14:textId="2DDB11AB" w:rsidR="00C50F0D" w:rsidRDefault="00C50F0D" w:rsidP="008C5C1A">
      <w:pPr>
        <w:pStyle w:val="Default"/>
        <w:jc w:val="both"/>
        <w:rPr>
          <w:sz w:val="23"/>
          <w:szCs w:val="23"/>
        </w:rPr>
      </w:pPr>
      <w:r>
        <w:rPr>
          <w:sz w:val="23"/>
          <w:szCs w:val="23"/>
        </w:rPr>
        <w:t xml:space="preserve"> </w:t>
      </w:r>
    </w:p>
    <w:p w14:paraId="0D6305CF" w14:textId="2AE29CA2" w:rsidR="005A7957" w:rsidRPr="005C4813" w:rsidRDefault="005A7957" w:rsidP="008C5C1A">
      <w:pPr>
        <w:pStyle w:val="Default"/>
        <w:jc w:val="both"/>
        <w:rPr>
          <w:sz w:val="23"/>
          <w:szCs w:val="23"/>
          <w:lang w:val="el-GR"/>
        </w:rPr>
      </w:pPr>
    </w:p>
    <w:p w14:paraId="529FC2CD" w14:textId="5601050B" w:rsidR="005A7957" w:rsidRPr="005C4813" w:rsidRDefault="005A7957" w:rsidP="008C5C1A">
      <w:pPr>
        <w:pStyle w:val="Default"/>
        <w:jc w:val="both"/>
        <w:rPr>
          <w:sz w:val="23"/>
          <w:szCs w:val="23"/>
          <w:lang w:val="el-GR"/>
        </w:rPr>
      </w:pPr>
    </w:p>
    <w:p w14:paraId="002B5748" w14:textId="19C0284B" w:rsidR="005A7957" w:rsidRPr="005C4813" w:rsidRDefault="005A7957" w:rsidP="008C5C1A">
      <w:pPr>
        <w:pStyle w:val="Default"/>
        <w:jc w:val="both"/>
        <w:rPr>
          <w:sz w:val="23"/>
          <w:szCs w:val="23"/>
          <w:lang w:val="el-GR"/>
        </w:rPr>
      </w:pPr>
    </w:p>
    <w:p w14:paraId="7BD6957E" w14:textId="7231FF95" w:rsidR="005A7957" w:rsidRPr="005C4813" w:rsidRDefault="005A7957" w:rsidP="008C5C1A">
      <w:pPr>
        <w:pStyle w:val="Default"/>
        <w:jc w:val="both"/>
        <w:rPr>
          <w:sz w:val="23"/>
          <w:szCs w:val="23"/>
          <w:lang w:val="el-GR"/>
        </w:rPr>
      </w:pPr>
    </w:p>
    <w:p w14:paraId="0326F071" w14:textId="07E2D587" w:rsidR="005A7957" w:rsidRPr="005C4813" w:rsidRDefault="005A7957" w:rsidP="008C5C1A">
      <w:pPr>
        <w:pStyle w:val="Default"/>
        <w:jc w:val="both"/>
        <w:rPr>
          <w:sz w:val="23"/>
          <w:szCs w:val="23"/>
          <w:lang w:val="el-GR"/>
        </w:rPr>
      </w:pPr>
    </w:p>
    <w:p w14:paraId="2426518C" w14:textId="6D13267D" w:rsidR="005A7957" w:rsidRPr="005C4813" w:rsidRDefault="005A7957" w:rsidP="008C5C1A">
      <w:pPr>
        <w:pStyle w:val="Default"/>
        <w:jc w:val="both"/>
        <w:rPr>
          <w:sz w:val="23"/>
          <w:szCs w:val="23"/>
          <w:lang w:val="el-GR"/>
        </w:rPr>
      </w:pPr>
    </w:p>
    <w:p w14:paraId="12B874AC" w14:textId="4960B1E4" w:rsidR="005A7957" w:rsidRPr="005C4813" w:rsidRDefault="005A7957" w:rsidP="008C5C1A">
      <w:pPr>
        <w:pStyle w:val="Default"/>
        <w:jc w:val="both"/>
        <w:rPr>
          <w:sz w:val="23"/>
          <w:szCs w:val="23"/>
          <w:lang w:val="el-GR"/>
        </w:rPr>
      </w:pPr>
    </w:p>
    <w:p w14:paraId="1D9555A4" w14:textId="050337F1" w:rsidR="005A7957" w:rsidRPr="005C4813" w:rsidRDefault="005A7957" w:rsidP="008C5C1A">
      <w:pPr>
        <w:pStyle w:val="Default"/>
        <w:jc w:val="both"/>
        <w:rPr>
          <w:sz w:val="23"/>
          <w:szCs w:val="23"/>
          <w:lang w:val="el-GR"/>
        </w:rPr>
      </w:pPr>
    </w:p>
    <w:p w14:paraId="6785D757" w14:textId="14A306B1" w:rsidR="005A7957" w:rsidRPr="005C4813" w:rsidRDefault="005A7957" w:rsidP="008C5C1A">
      <w:pPr>
        <w:pStyle w:val="Default"/>
        <w:jc w:val="both"/>
        <w:rPr>
          <w:sz w:val="23"/>
          <w:szCs w:val="23"/>
          <w:lang w:val="el-GR"/>
        </w:rPr>
      </w:pPr>
    </w:p>
    <w:p w14:paraId="4D445EDC" w14:textId="52F7FE5B" w:rsidR="005A7957" w:rsidRPr="005C4813" w:rsidRDefault="005A7957" w:rsidP="008C5C1A">
      <w:pPr>
        <w:pStyle w:val="Default"/>
        <w:jc w:val="both"/>
        <w:rPr>
          <w:sz w:val="23"/>
          <w:szCs w:val="23"/>
          <w:lang w:val="el-GR"/>
        </w:rPr>
      </w:pPr>
    </w:p>
    <w:p w14:paraId="0EE5BA22" w14:textId="1E22725C" w:rsidR="005A7957" w:rsidRPr="005C4813" w:rsidRDefault="005A7957" w:rsidP="008C5C1A">
      <w:pPr>
        <w:pStyle w:val="Default"/>
        <w:jc w:val="both"/>
        <w:rPr>
          <w:sz w:val="23"/>
          <w:szCs w:val="23"/>
          <w:lang w:val="el-GR"/>
        </w:rPr>
      </w:pPr>
    </w:p>
    <w:p w14:paraId="2A89FC41" w14:textId="0A9F125F" w:rsidR="005A7957" w:rsidRPr="005C4813" w:rsidRDefault="005A7957" w:rsidP="008C5C1A">
      <w:pPr>
        <w:pStyle w:val="Default"/>
        <w:jc w:val="both"/>
        <w:rPr>
          <w:sz w:val="23"/>
          <w:szCs w:val="23"/>
          <w:lang w:val="el-GR"/>
        </w:rPr>
      </w:pPr>
    </w:p>
    <w:p w14:paraId="1390884D" w14:textId="2AC9B7E2" w:rsidR="005A7957" w:rsidRPr="005C4813" w:rsidRDefault="005A7957" w:rsidP="008C5C1A">
      <w:pPr>
        <w:pStyle w:val="Default"/>
        <w:jc w:val="both"/>
        <w:rPr>
          <w:sz w:val="23"/>
          <w:szCs w:val="23"/>
          <w:lang w:val="el-GR"/>
        </w:rPr>
      </w:pPr>
    </w:p>
    <w:p w14:paraId="17A01EA3" w14:textId="74C41C44" w:rsidR="005A7957" w:rsidRPr="005C4813" w:rsidRDefault="005A7957" w:rsidP="008C5C1A">
      <w:pPr>
        <w:pStyle w:val="Default"/>
        <w:jc w:val="both"/>
        <w:rPr>
          <w:sz w:val="23"/>
          <w:szCs w:val="23"/>
          <w:lang w:val="el-GR"/>
        </w:rPr>
      </w:pPr>
    </w:p>
    <w:p w14:paraId="227D60BB" w14:textId="3EF49B82" w:rsidR="005A7957" w:rsidRPr="005C4813" w:rsidRDefault="005A7957" w:rsidP="008C5C1A">
      <w:pPr>
        <w:pStyle w:val="Default"/>
        <w:jc w:val="both"/>
        <w:rPr>
          <w:sz w:val="23"/>
          <w:szCs w:val="23"/>
          <w:lang w:val="el-GR"/>
        </w:rPr>
      </w:pPr>
    </w:p>
    <w:p w14:paraId="48FE9F32" w14:textId="6B2E1A40" w:rsidR="005A7957" w:rsidRPr="005C4813" w:rsidRDefault="005A7957" w:rsidP="008C5C1A">
      <w:pPr>
        <w:pStyle w:val="Default"/>
        <w:jc w:val="both"/>
        <w:rPr>
          <w:sz w:val="23"/>
          <w:szCs w:val="23"/>
          <w:lang w:val="el-GR"/>
        </w:rPr>
      </w:pPr>
    </w:p>
    <w:p w14:paraId="62B20854" w14:textId="62F65AC0" w:rsidR="005A7957" w:rsidRPr="005C4813" w:rsidRDefault="005A7957" w:rsidP="008C5C1A">
      <w:pPr>
        <w:pStyle w:val="Default"/>
        <w:jc w:val="both"/>
        <w:rPr>
          <w:sz w:val="23"/>
          <w:szCs w:val="23"/>
          <w:lang w:val="el-GR"/>
        </w:rPr>
      </w:pPr>
    </w:p>
    <w:p w14:paraId="20046898" w14:textId="642D57D3" w:rsidR="005A7957" w:rsidRPr="005C4813" w:rsidRDefault="005A7957" w:rsidP="008C5C1A">
      <w:pPr>
        <w:pStyle w:val="Default"/>
        <w:jc w:val="both"/>
        <w:rPr>
          <w:sz w:val="23"/>
          <w:szCs w:val="23"/>
          <w:lang w:val="el-GR"/>
        </w:rPr>
      </w:pPr>
    </w:p>
    <w:p w14:paraId="3A8F13DE" w14:textId="1DF9F9CD" w:rsidR="005A7957" w:rsidRPr="005C4813" w:rsidRDefault="005A7957" w:rsidP="008C5C1A">
      <w:pPr>
        <w:pStyle w:val="Default"/>
        <w:jc w:val="both"/>
        <w:rPr>
          <w:sz w:val="23"/>
          <w:szCs w:val="23"/>
          <w:lang w:val="el-GR"/>
        </w:rPr>
      </w:pPr>
    </w:p>
    <w:p w14:paraId="19F0F242" w14:textId="4B8A9E13" w:rsidR="005A7957" w:rsidRPr="005C4813" w:rsidRDefault="005A7957" w:rsidP="008C5C1A">
      <w:pPr>
        <w:pStyle w:val="Default"/>
        <w:jc w:val="both"/>
        <w:rPr>
          <w:sz w:val="23"/>
          <w:szCs w:val="23"/>
          <w:lang w:val="el-GR"/>
        </w:rPr>
      </w:pPr>
    </w:p>
    <w:p w14:paraId="1FDF1F6A" w14:textId="4DC4D72F" w:rsidR="005A7957" w:rsidRPr="005C4813" w:rsidRDefault="005A7957" w:rsidP="008C5C1A">
      <w:pPr>
        <w:pStyle w:val="Default"/>
        <w:jc w:val="both"/>
        <w:rPr>
          <w:sz w:val="23"/>
          <w:szCs w:val="23"/>
          <w:lang w:val="el-GR"/>
        </w:rPr>
      </w:pPr>
    </w:p>
    <w:p w14:paraId="13801053" w14:textId="32FF095C" w:rsidR="005A7957" w:rsidRPr="005C4813" w:rsidRDefault="005A7957" w:rsidP="008C5C1A">
      <w:pPr>
        <w:pStyle w:val="Default"/>
        <w:jc w:val="both"/>
        <w:rPr>
          <w:sz w:val="23"/>
          <w:szCs w:val="23"/>
          <w:lang w:val="el-GR"/>
        </w:rPr>
      </w:pPr>
    </w:p>
    <w:p w14:paraId="7D16D3A7" w14:textId="6FC2A793" w:rsidR="005A7957" w:rsidRPr="005C4813" w:rsidRDefault="005A7957" w:rsidP="008C5C1A">
      <w:pPr>
        <w:pStyle w:val="Default"/>
        <w:jc w:val="both"/>
        <w:rPr>
          <w:sz w:val="23"/>
          <w:szCs w:val="23"/>
          <w:lang w:val="el-GR"/>
        </w:rPr>
      </w:pPr>
    </w:p>
    <w:p w14:paraId="19A3A0A0" w14:textId="3555D518" w:rsidR="005A7957" w:rsidRPr="005C4813" w:rsidRDefault="005A7957" w:rsidP="008C5C1A">
      <w:pPr>
        <w:pStyle w:val="Default"/>
        <w:jc w:val="both"/>
        <w:rPr>
          <w:sz w:val="23"/>
          <w:szCs w:val="23"/>
          <w:lang w:val="el-GR"/>
        </w:rPr>
      </w:pPr>
    </w:p>
    <w:p w14:paraId="38DCD1AF" w14:textId="0A6509DC" w:rsidR="005A7957" w:rsidRPr="005C4813" w:rsidRDefault="005A7957" w:rsidP="008C5C1A">
      <w:pPr>
        <w:pStyle w:val="Default"/>
        <w:jc w:val="both"/>
        <w:rPr>
          <w:sz w:val="23"/>
          <w:szCs w:val="23"/>
          <w:lang w:val="el-GR"/>
        </w:rPr>
      </w:pPr>
    </w:p>
    <w:p w14:paraId="6137E3E2" w14:textId="382E4053" w:rsidR="005A7957" w:rsidRPr="005C4813" w:rsidRDefault="005A7957" w:rsidP="008C5C1A">
      <w:pPr>
        <w:pStyle w:val="Default"/>
        <w:jc w:val="both"/>
        <w:rPr>
          <w:sz w:val="23"/>
          <w:szCs w:val="23"/>
          <w:lang w:val="el-GR"/>
        </w:rPr>
      </w:pPr>
    </w:p>
    <w:p w14:paraId="61668738" w14:textId="355E4BBB" w:rsidR="005A7957" w:rsidRPr="005C4813" w:rsidRDefault="005A7957" w:rsidP="008C5C1A">
      <w:pPr>
        <w:pStyle w:val="Default"/>
        <w:jc w:val="both"/>
        <w:rPr>
          <w:sz w:val="23"/>
          <w:szCs w:val="23"/>
          <w:lang w:val="el-GR"/>
        </w:rPr>
      </w:pPr>
    </w:p>
    <w:p w14:paraId="7D8C1D58" w14:textId="034EC610" w:rsidR="005A7957" w:rsidRPr="005C4813" w:rsidRDefault="005A7957" w:rsidP="008C5C1A">
      <w:pPr>
        <w:pStyle w:val="Default"/>
        <w:jc w:val="both"/>
        <w:rPr>
          <w:sz w:val="23"/>
          <w:szCs w:val="23"/>
          <w:lang w:val="el-GR"/>
        </w:rPr>
      </w:pPr>
    </w:p>
    <w:p w14:paraId="79071490" w14:textId="77777777" w:rsidR="005A7957" w:rsidRPr="005C4813" w:rsidRDefault="005A7957" w:rsidP="008C5C1A">
      <w:pPr>
        <w:pStyle w:val="Default"/>
        <w:jc w:val="both"/>
        <w:rPr>
          <w:sz w:val="23"/>
          <w:szCs w:val="23"/>
          <w:lang w:val="el-GR"/>
        </w:rPr>
        <w:sectPr w:rsidR="005A7957" w:rsidRPr="005C4813" w:rsidSect="009036CE">
          <w:headerReference w:type="default" r:id="rId22"/>
          <w:footerReference w:type="default" r:id="rId23"/>
          <w:pgSz w:w="11906" w:h="16838"/>
          <w:pgMar w:top="1440" w:right="1800" w:bottom="1440" w:left="1800" w:header="708" w:footer="425" w:gutter="0"/>
          <w:cols w:space="708"/>
          <w:docGrid w:linePitch="360"/>
        </w:sectPr>
      </w:pPr>
    </w:p>
    <w:p w14:paraId="3C319D39" w14:textId="6D4E89BD" w:rsidR="005A7957" w:rsidRPr="005C4813" w:rsidRDefault="005A7957" w:rsidP="008C5C1A">
      <w:pPr>
        <w:pStyle w:val="Default"/>
        <w:jc w:val="both"/>
        <w:rPr>
          <w:sz w:val="23"/>
          <w:szCs w:val="23"/>
          <w:lang w:val="el-GR"/>
        </w:rPr>
      </w:pPr>
    </w:p>
    <w:p w14:paraId="16B9A034" w14:textId="77777777" w:rsidR="00BC6189" w:rsidRPr="00F06676" w:rsidRDefault="00BC6189" w:rsidP="00BC6189">
      <w:pPr>
        <w:spacing w:line="360" w:lineRule="auto"/>
        <w:rPr>
          <w:rFonts w:ascii="Calibri" w:hAnsi="Calibri" w:cs="Calibri"/>
          <w:b/>
          <w:bCs/>
          <w:sz w:val="22"/>
          <w:szCs w:val="22"/>
        </w:rPr>
      </w:pPr>
      <w:r w:rsidRPr="00F06676">
        <w:rPr>
          <w:rFonts w:ascii="Calibri" w:hAnsi="Calibri" w:cs="Calibri"/>
          <w:b/>
          <w:bCs/>
          <w:sz w:val="22"/>
          <w:szCs w:val="22"/>
        </w:rPr>
        <w:t xml:space="preserve">ΠΑΡΑΡΤΗΜΑ 2: Ειδική εκτίμηση διακινδύνευσης για αντιμετώπιση κινδύνων σχετιζόμενων με </w:t>
      </w:r>
      <w:r w:rsidRPr="00F06676">
        <w:rPr>
          <w:rFonts w:ascii="Calibri" w:hAnsi="Calibri" w:cs="Calibri"/>
          <w:b/>
          <w:bCs/>
          <w:sz w:val="22"/>
          <w:szCs w:val="22"/>
          <w:lang w:val="en-US"/>
        </w:rPr>
        <w:t>COVID</w:t>
      </w:r>
      <w:r w:rsidRPr="00F06676">
        <w:rPr>
          <w:rFonts w:ascii="Calibri" w:hAnsi="Calibri" w:cs="Calibri"/>
          <w:b/>
          <w:bCs/>
          <w:sz w:val="22"/>
          <w:szCs w:val="22"/>
        </w:rPr>
        <w:t>-19 στην εργασία</w:t>
      </w:r>
    </w:p>
    <w:p w14:paraId="6A439A9E" w14:textId="77777777" w:rsidR="00BC6189" w:rsidRDefault="00BC6189" w:rsidP="00BC6189">
      <w:pPr>
        <w:spacing w:line="360" w:lineRule="auto"/>
      </w:pPr>
    </w:p>
    <w:p w14:paraId="3E8F9449" w14:textId="77777777" w:rsidR="00BC6189" w:rsidRPr="00A80644" w:rsidRDefault="00BC6189" w:rsidP="00BC6189">
      <w:pPr>
        <w:rPr>
          <w:rFonts w:ascii="Calibri" w:hAnsi="Calibri"/>
          <w:sz w:val="20"/>
          <w:szCs w:val="20"/>
          <w:lang w:eastAsia="en-US"/>
        </w:rPr>
      </w:pPr>
    </w:p>
    <w:tbl>
      <w:tblPr>
        <w:tblW w:w="155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05"/>
        <w:gridCol w:w="5169"/>
        <w:gridCol w:w="5368"/>
        <w:gridCol w:w="2536"/>
      </w:tblGrid>
      <w:tr w:rsidR="00BC6189" w:rsidRPr="00A80644" w14:paraId="337B2E2A" w14:textId="77777777" w:rsidTr="0081672A">
        <w:trPr>
          <w:trHeight w:val="744"/>
          <w:jc w:val="center"/>
        </w:trPr>
        <w:tc>
          <w:tcPr>
            <w:tcW w:w="2505" w:type="dxa"/>
            <w:vAlign w:val="center"/>
          </w:tcPr>
          <w:p w14:paraId="25389C26" w14:textId="77777777" w:rsidR="00BC6189" w:rsidRPr="00F54809" w:rsidRDefault="00BC6189" w:rsidP="0081672A">
            <w:pPr>
              <w:rPr>
                <w:rFonts w:ascii="Calibri" w:hAnsi="Calibri" w:cs="Tahoma"/>
                <w:b/>
                <w:sz w:val="20"/>
                <w:szCs w:val="20"/>
                <w:lang w:val="en-US" w:eastAsia="en-US"/>
              </w:rPr>
            </w:pPr>
            <w:r w:rsidRPr="00F54809">
              <w:rPr>
                <w:rFonts w:ascii="Calibri" w:eastAsia="Tahoma" w:hAnsi="Calibri" w:cs="Tahoma"/>
                <w:b/>
                <w:bCs/>
                <w:sz w:val="20"/>
                <w:szCs w:val="20"/>
                <w:lang w:val="en-US" w:eastAsia="en-US"/>
              </w:rPr>
              <w:t>Department :</w:t>
            </w:r>
          </w:p>
          <w:p w14:paraId="07CB194D" w14:textId="41550AAC" w:rsidR="00BC6189" w:rsidRPr="00F54809" w:rsidRDefault="00F54809" w:rsidP="0081672A">
            <w:pPr>
              <w:rPr>
                <w:rFonts w:ascii="Calibri" w:hAnsi="Calibri" w:cs="Tahoma"/>
                <w:bCs/>
                <w:sz w:val="20"/>
                <w:szCs w:val="20"/>
                <w:lang w:val="en-US" w:eastAsia="en-US"/>
              </w:rPr>
            </w:pPr>
            <w:r>
              <w:rPr>
                <w:rFonts w:ascii="Calibri" w:hAnsi="Calibri" w:cs="Tahoma"/>
                <w:bCs/>
                <w:sz w:val="20"/>
                <w:szCs w:val="20"/>
                <w:lang w:val="en-US" w:eastAsia="en-US"/>
              </w:rPr>
              <w:t>EQA HELLAS A.E.</w:t>
            </w:r>
          </w:p>
          <w:p w14:paraId="15965AFE" w14:textId="77777777" w:rsidR="00BC6189" w:rsidRPr="00A80644" w:rsidRDefault="00BC6189" w:rsidP="0081672A">
            <w:pPr>
              <w:rPr>
                <w:rFonts w:ascii="Calibri" w:hAnsi="Calibri" w:cs="Tahoma"/>
                <w:b/>
                <w:sz w:val="20"/>
                <w:szCs w:val="20"/>
                <w:lang w:val="en-US" w:eastAsia="en-US"/>
              </w:rPr>
            </w:pPr>
          </w:p>
        </w:tc>
        <w:tc>
          <w:tcPr>
            <w:tcW w:w="5169" w:type="dxa"/>
            <w:vAlign w:val="center"/>
          </w:tcPr>
          <w:p w14:paraId="442D88B5" w14:textId="1C3AD98C" w:rsidR="00BC6189" w:rsidRPr="00A80644" w:rsidRDefault="00BC6189" w:rsidP="0081672A">
            <w:pPr>
              <w:rPr>
                <w:rFonts w:ascii="Calibri" w:hAnsi="Calibri" w:cs="Tahoma"/>
                <w:b/>
                <w:sz w:val="20"/>
                <w:szCs w:val="20"/>
                <w:lang w:val="en-GB" w:eastAsia="en-US"/>
              </w:rPr>
            </w:pPr>
            <w:r w:rsidRPr="00A80644">
              <w:rPr>
                <w:rFonts w:ascii="Calibri" w:eastAsia="Tahoma" w:hAnsi="Calibri" w:cs="Tahoma"/>
                <w:b/>
                <w:bCs/>
                <w:sz w:val="20"/>
                <w:szCs w:val="20"/>
                <w:lang w:val="en-GB" w:eastAsia="en-US"/>
              </w:rPr>
              <w:t>Task:</w:t>
            </w:r>
            <w:r w:rsidRPr="00A80644">
              <w:rPr>
                <w:rFonts w:ascii="Calibri" w:hAnsi="Calibri" w:cs="Tahoma"/>
                <w:b/>
                <w:color w:val="0000FF"/>
                <w:sz w:val="20"/>
                <w:szCs w:val="20"/>
                <w:lang w:val="en-GB" w:eastAsia="en-US"/>
              </w:rPr>
              <w:t xml:space="preserve"> </w:t>
            </w:r>
            <w:r w:rsidRPr="00A80644">
              <w:rPr>
                <w:rFonts w:ascii="Calibri" w:hAnsi="Calibri" w:cs="Tahoma"/>
                <w:bCs/>
                <w:sz w:val="20"/>
                <w:szCs w:val="20"/>
                <w:lang w:val="en-GB" w:eastAsia="en-US"/>
              </w:rPr>
              <w:t xml:space="preserve">RA regarding the COVID-19 associated risks for personnel within </w:t>
            </w:r>
            <w:r>
              <w:rPr>
                <w:rFonts w:ascii="Calibri" w:hAnsi="Calibri" w:cs="Tahoma"/>
                <w:bCs/>
                <w:sz w:val="20"/>
                <w:szCs w:val="20"/>
                <w:lang w:val="en-GB" w:eastAsia="en-US"/>
              </w:rPr>
              <w:t>E</w:t>
            </w:r>
            <w:r w:rsidR="00F54809">
              <w:rPr>
                <w:rFonts w:ascii="Calibri" w:hAnsi="Calibri" w:cs="Tahoma"/>
                <w:bCs/>
                <w:sz w:val="20"/>
                <w:szCs w:val="20"/>
                <w:lang w:val="en-GB" w:eastAsia="en-US"/>
              </w:rPr>
              <w:t>QA HELLAS CAB</w:t>
            </w:r>
            <w:r>
              <w:rPr>
                <w:rFonts w:ascii="Calibri" w:hAnsi="Calibri" w:cs="Tahoma"/>
                <w:bCs/>
                <w:sz w:val="20"/>
                <w:szCs w:val="20"/>
                <w:lang w:val="en-GB" w:eastAsia="en-US"/>
              </w:rPr>
              <w:t xml:space="preserve"> </w:t>
            </w:r>
            <w:r w:rsidRPr="00A80644">
              <w:rPr>
                <w:rFonts w:ascii="Calibri" w:hAnsi="Calibri" w:cs="Tahoma"/>
                <w:bCs/>
                <w:sz w:val="20"/>
                <w:szCs w:val="20"/>
                <w:lang w:val="en-GB" w:eastAsia="en-US"/>
              </w:rPr>
              <w:t xml:space="preserve">facility. </w:t>
            </w:r>
            <w:r>
              <w:rPr>
                <w:rFonts w:ascii="Calibri" w:hAnsi="Calibri" w:cs="Tahoma"/>
                <w:b/>
                <w:sz w:val="20"/>
                <w:szCs w:val="20"/>
                <w:lang w:val="en-GB" w:eastAsia="en-US"/>
              </w:rPr>
              <w:t>MEDIUM</w:t>
            </w:r>
            <w:r w:rsidRPr="00A80644">
              <w:rPr>
                <w:rFonts w:ascii="Calibri" w:hAnsi="Calibri" w:cs="Tahoma"/>
                <w:b/>
                <w:sz w:val="20"/>
                <w:szCs w:val="20"/>
                <w:lang w:val="en-GB" w:eastAsia="en-US"/>
              </w:rPr>
              <w:t xml:space="preserve"> EXPOSURE activity as per WHO/CDC classification.</w:t>
            </w:r>
          </w:p>
        </w:tc>
        <w:tc>
          <w:tcPr>
            <w:tcW w:w="5368" w:type="dxa"/>
            <w:tcBorders>
              <w:right w:val="single" w:sz="4" w:space="0" w:color="auto"/>
            </w:tcBorders>
            <w:shd w:val="clear" w:color="auto" w:fill="E0E0E0"/>
            <w:vAlign w:val="center"/>
          </w:tcPr>
          <w:p w14:paraId="21E257B4" w14:textId="77777777" w:rsidR="00BC6189" w:rsidRPr="00A80644" w:rsidRDefault="00BC6189" w:rsidP="0081672A">
            <w:pPr>
              <w:rPr>
                <w:rFonts w:ascii="Calibri" w:hAnsi="Calibri" w:cs="Tahoma"/>
                <w:b/>
                <w:sz w:val="20"/>
                <w:szCs w:val="20"/>
                <w:lang w:val="en-GB" w:eastAsia="en-US"/>
              </w:rPr>
            </w:pPr>
            <w:r w:rsidRPr="00A80644">
              <w:rPr>
                <w:rFonts w:ascii="Calibri" w:eastAsia="Tahoma" w:hAnsi="Calibri" w:cs="Tahoma"/>
                <w:b/>
                <w:bCs/>
                <w:sz w:val="20"/>
                <w:szCs w:val="20"/>
                <w:lang w:val="en-GB" w:eastAsia="en-US"/>
              </w:rPr>
              <w:t>Activity :</w:t>
            </w:r>
          </w:p>
          <w:p w14:paraId="034B66F7" w14:textId="77777777" w:rsidR="00BC6189" w:rsidRPr="00A80644" w:rsidRDefault="00BC6189" w:rsidP="0081672A">
            <w:pPr>
              <w:rPr>
                <w:rFonts w:ascii="Calibri" w:hAnsi="Calibri" w:cs="Tahoma"/>
                <w:bCs/>
                <w:color w:val="FF0000"/>
                <w:sz w:val="20"/>
                <w:szCs w:val="20"/>
                <w:lang w:val="en-GB" w:eastAsia="en-US"/>
              </w:rPr>
            </w:pPr>
            <w:r w:rsidRPr="00A80644">
              <w:rPr>
                <w:rFonts w:ascii="Calibri" w:hAnsi="Calibri" w:cs="Tahoma"/>
                <w:bCs/>
                <w:sz w:val="20"/>
                <w:szCs w:val="20"/>
                <w:lang w:val="en-GB" w:eastAsia="en-US"/>
              </w:rPr>
              <w:t>Risk Assessment for the evaluation of the associated risks for contracting SARS</w:t>
            </w:r>
            <w:r>
              <w:rPr>
                <w:rFonts w:ascii="Calibri" w:hAnsi="Calibri" w:cs="Tahoma"/>
                <w:bCs/>
                <w:sz w:val="20"/>
                <w:szCs w:val="20"/>
                <w:lang w:val="en-GB" w:eastAsia="en-US"/>
              </w:rPr>
              <w:t>-CoV-2</w:t>
            </w:r>
            <w:r w:rsidRPr="00A80644">
              <w:rPr>
                <w:rFonts w:ascii="Calibri" w:hAnsi="Calibri" w:cs="Tahoma"/>
                <w:bCs/>
                <w:sz w:val="20"/>
                <w:szCs w:val="20"/>
                <w:lang w:val="en-GB" w:eastAsia="en-US"/>
              </w:rPr>
              <w:t xml:space="preserve"> during facility operation</w:t>
            </w:r>
          </w:p>
        </w:tc>
        <w:tc>
          <w:tcPr>
            <w:tcW w:w="2536" w:type="dxa"/>
            <w:tcBorders>
              <w:left w:val="single" w:sz="4" w:space="0" w:color="auto"/>
            </w:tcBorders>
            <w:vAlign w:val="center"/>
          </w:tcPr>
          <w:p w14:paraId="7EB9CBA6" w14:textId="77777777" w:rsidR="00BC6189" w:rsidRPr="00A80644" w:rsidRDefault="00BC6189" w:rsidP="0081672A">
            <w:pPr>
              <w:jc w:val="center"/>
              <w:rPr>
                <w:rFonts w:ascii="Calibri" w:hAnsi="Calibri" w:cs="Tahoma"/>
                <w:b/>
                <w:sz w:val="20"/>
                <w:szCs w:val="20"/>
                <w:lang w:eastAsia="en-US"/>
              </w:rPr>
            </w:pPr>
            <w:r w:rsidRPr="00A80644">
              <w:rPr>
                <w:rFonts w:ascii="Calibri" w:eastAsia="Tahoma" w:hAnsi="Calibri" w:cs="Tahoma"/>
                <w:b/>
                <w:bCs/>
                <w:sz w:val="20"/>
                <w:szCs w:val="20"/>
                <w:lang w:eastAsia="en-US"/>
              </w:rPr>
              <w:t>Date:</w:t>
            </w:r>
          </w:p>
          <w:p w14:paraId="38C688CF" w14:textId="511CAC88" w:rsidR="00BC6189" w:rsidRPr="00A80644" w:rsidRDefault="00FD4C25" w:rsidP="0081672A">
            <w:pPr>
              <w:jc w:val="center"/>
              <w:rPr>
                <w:rFonts w:ascii="Calibri" w:hAnsi="Calibri" w:cs="Tahoma"/>
                <w:bCs/>
                <w:color w:val="000080"/>
                <w:sz w:val="20"/>
                <w:szCs w:val="20"/>
                <w:lang w:eastAsia="en-US"/>
              </w:rPr>
            </w:pPr>
            <w:r>
              <w:rPr>
                <w:rFonts w:ascii="Calibri" w:hAnsi="Calibri" w:cs="Tahoma"/>
                <w:bCs/>
                <w:sz w:val="20"/>
                <w:szCs w:val="20"/>
                <w:lang w:val="en-GB" w:eastAsia="en-US"/>
              </w:rPr>
              <w:t>20</w:t>
            </w:r>
            <w:r w:rsidR="00BC6189" w:rsidRPr="00A80644">
              <w:rPr>
                <w:rFonts w:ascii="Calibri" w:hAnsi="Calibri" w:cs="Tahoma"/>
                <w:bCs/>
                <w:sz w:val="20"/>
                <w:szCs w:val="20"/>
                <w:lang w:val="en-GB" w:eastAsia="en-US"/>
              </w:rPr>
              <w:t>/</w:t>
            </w:r>
            <w:r>
              <w:rPr>
                <w:rFonts w:ascii="Calibri" w:hAnsi="Calibri" w:cs="Tahoma"/>
                <w:bCs/>
                <w:sz w:val="20"/>
                <w:szCs w:val="20"/>
                <w:lang w:val="en-GB" w:eastAsia="en-US"/>
              </w:rPr>
              <w:t>02</w:t>
            </w:r>
            <w:r w:rsidR="00BC6189" w:rsidRPr="00A80644">
              <w:rPr>
                <w:rFonts w:ascii="Calibri" w:hAnsi="Calibri" w:cs="Tahoma"/>
                <w:bCs/>
                <w:sz w:val="20"/>
                <w:szCs w:val="20"/>
                <w:lang w:val="en-GB" w:eastAsia="en-US"/>
              </w:rPr>
              <w:t>/202</w:t>
            </w:r>
            <w:r>
              <w:rPr>
                <w:rFonts w:ascii="Calibri" w:hAnsi="Calibri" w:cs="Tahoma"/>
                <w:bCs/>
                <w:sz w:val="20"/>
                <w:szCs w:val="20"/>
                <w:lang w:val="en-GB" w:eastAsia="en-US"/>
              </w:rPr>
              <w:t>1</w:t>
            </w:r>
          </w:p>
        </w:tc>
      </w:tr>
    </w:tbl>
    <w:p w14:paraId="17A6C73E" w14:textId="77777777" w:rsidR="00BC6189" w:rsidRPr="00A80644" w:rsidRDefault="00BC6189" w:rsidP="00BC6189">
      <w:pPr>
        <w:rPr>
          <w:rFonts w:ascii="Calibri" w:hAnsi="Calibri"/>
          <w:sz w:val="20"/>
          <w:szCs w:val="20"/>
          <w:lang w:eastAsia="en-US"/>
        </w:rPr>
      </w:pPr>
    </w:p>
    <w:tbl>
      <w:tblPr>
        <w:tblW w:w="1557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505"/>
        <w:gridCol w:w="2264"/>
        <w:gridCol w:w="441"/>
        <w:gridCol w:w="1399"/>
        <w:gridCol w:w="426"/>
        <w:gridCol w:w="1322"/>
        <w:gridCol w:w="439"/>
        <w:gridCol w:w="1213"/>
        <w:gridCol w:w="891"/>
        <w:gridCol w:w="1459"/>
        <w:gridCol w:w="467"/>
        <w:gridCol w:w="355"/>
        <w:gridCol w:w="419"/>
        <w:gridCol w:w="419"/>
        <w:gridCol w:w="419"/>
        <w:gridCol w:w="521"/>
        <w:gridCol w:w="619"/>
      </w:tblGrid>
      <w:tr w:rsidR="00BC6189" w:rsidRPr="00A80644" w14:paraId="7F12907C" w14:textId="77777777" w:rsidTr="0081672A">
        <w:trPr>
          <w:cantSplit/>
          <w:trHeight w:val="465"/>
          <w:jc w:val="center"/>
        </w:trPr>
        <w:tc>
          <w:tcPr>
            <w:tcW w:w="2505" w:type="dxa"/>
            <w:shd w:val="clear" w:color="auto" w:fill="E0E0E0"/>
          </w:tcPr>
          <w:p w14:paraId="74366206" w14:textId="77777777" w:rsidR="00BC6189" w:rsidRPr="00A80644" w:rsidRDefault="00BC6189" w:rsidP="0081672A">
            <w:pPr>
              <w:jc w:val="center"/>
              <w:rPr>
                <w:rFonts w:ascii="Calibri" w:hAnsi="Calibri" w:cs="Tahoma"/>
                <w:b/>
                <w:sz w:val="18"/>
                <w:szCs w:val="20"/>
                <w:lang w:eastAsia="en-US"/>
              </w:rPr>
            </w:pPr>
            <w:r w:rsidRPr="00A80644">
              <w:rPr>
                <w:rFonts w:ascii="Calibri" w:eastAsia="Tahoma" w:hAnsi="Calibri" w:cs="Tahoma"/>
                <w:b/>
                <w:bCs/>
                <w:sz w:val="18"/>
                <w:szCs w:val="20"/>
                <w:lang w:val="en-US" w:eastAsia="en-US"/>
              </w:rPr>
              <w:t xml:space="preserve">Assumptions - Conditions </w:t>
            </w:r>
          </w:p>
        </w:tc>
        <w:tc>
          <w:tcPr>
            <w:tcW w:w="2264" w:type="dxa"/>
            <w:shd w:val="clear" w:color="auto" w:fill="E0E0E0"/>
          </w:tcPr>
          <w:p w14:paraId="655B6B7A" w14:textId="77777777" w:rsidR="00BC6189" w:rsidRPr="00A80644" w:rsidRDefault="00BC6189" w:rsidP="0081672A">
            <w:pPr>
              <w:jc w:val="center"/>
              <w:rPr>
                <w:rFonts w:ascii="Calibri" w:hAnsi="Calibri" w:cs="Tahoma"/>
                <w:b/>
                <w:sz w:val="18"/>
                <w:szCs w:val="20"/>
                <w:lang w:val="en-US" w:eastAsia="en-US"/>
              </w:rPr>
            </w:pPr>
            <w:r w:rsidRPr="00A80644">
              <w:rPr>
                <w:rFonts w:ascii="Calibri" w:hAnsi="Calibri" w:cs="Tahoma"/>
                <w:b/>
                <w:sz w:val="18"/>
                <w:szCs w:val="20"/>
                <w:lang w:val="en-US" w:eastAsia="en-US"/>
              </w:rPr>
              <w:t>Documents/Actions</w:t>
            </w:r>
          </w:p>
        </w:tc>
        <w:tc>
          <w:tcPr>
            <w:tcW w:w="7590" w:type="dxa"/>
            <w:gridSpan w:val="8"/>
            <w:shd w:val="clear" w:color="auto" w:fill="E0E0E0"/>
          </w:tcPr>
          <w:p w14:paraId="7F37055A" w14:textId="77777777" w:rsidR="00BC6189" w:rsidRPr="00A80644" w:rsidRDefault="00BC6189" w:rsidP="0081672A">
            <w:pPr>
              <w:jc w:val="center"/>
              <w:rPr>
                <w:rFonts w:ascii="Calibri" w:hAnsi="Calibri" w:cs="Tahoma"/>
                <w:b/>
                <w:sz w:val="18"/>
                <w:szCs w:val="20"/>
                <w:lang w:val="en-US" w:eastAsia="en-US"/>
              </w:rPr>
            </w:pPr>
            <w:r w:rsidRPr="00A80644">
              <w:rPr>
                <w:rFonts w:ascii="Calibri" w:hAnsi="Calibri" w:cs="Tahoma"/>
                <w:b/>
                <w:sz w:val="18"/>
                <w:szCs w:val="20"/>
                <w:lang w:val="en-US" w:eastAsia="en-US"/>
              </w:rPr>
              <w:t xml:space="preserve">Terms – Definitions </w:t>
            </w:r>
          </w:p>
        </w:tc>
        <w:tc>
          <w:tcPr>
            <w:tcW w:w="822" w:type="dxa"/>
            <w:gridSpan w:val="2"/>
            <w:vMerge w:val="restart"/>
          </w:tcPr>
          <w:p w14:paraId="7CD54C52"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Risk</w:t>
            </w:r>
          </w:p>
          <w:p w14:paraId="1DDDE518"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Rating</w:t>
            </w:r>
          </w:p>
        </w:tc>
        <w:tc>
          <w:tcPr>
            <w:tcW w:w="2397" w:type="dxa"/>
            <w:gridSpan w:val="5"/>
            <w:tcBorders>
              <w:right w:val="single" w:sz="12" w:space="0" w:color="auto"/>
            </w:tcBorders>
          </w:tcPr>
          <w:p w14:paraId="64AA9492"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PROBABILITY (P)x(D)</w:t>
            </w:r>
          </w:p>
        </w:tc>
      </w:tr>
      <w:tr w:rsidR="00BC6189" w:rsidRPr="00A80644" w14:paraId="59C80CCC" w14:textId="77777777" w:rsidTr="0081672A">
        <w:trPr>
          <w:cantSplit/>
          <w:trHeight w:val="366"/>
          <w:jc w:val="center"/>
        </w:trPr>
        <w:tc>
          <w:tcPr>
            <w:tcW w:w="2505" w:type="dxa"/>
            <w:vMerge w:val="restart"/>
            <w:vAlign w:val="center"/>
          </w:tcPr>
          <w:p w14:paraId="063DD106" w14:textId="77777777" w:rsidR="00BC6189" w:rsidRPr="00A80644" w:rsidRDefault="00BC6189" w:rsidP="0081672A">
            <w:pPr>
              <w:rPr>
                <w:rFonts w:ascii="Calibri" w:hAnsi="Calibri" w:cs="Tahoma"/>
                <w:b/>
                <w:sz w:val="18"/>
                <w:szCs w:val="20"/>
                <w:lang w:val="en-US" w:eastAsia="en-US"/>
              </w:rPr>
            </w:pPr>
            <w:r w:rsidRPr="00A80644">
              <w:rPr>
                <w:rFonts w:ascii="Calibri" w:eastAsia="Tahoma" w:hAnsi="Calibri" w:cs="Tahoma"/>
                <w:b/>
                <w:bCs/>
                <w:sz w:val="18"/>
                <w:szCs w:val="20"/>
                <w:lang w:val="en-US" w:eastAsia="en-US"/>
              </w:rPr>
              <w:t>Authorizations</w:t>
            </w:r>
          </w:p>
          <w:p w14:paraId="0C887CEB" w14:textId="77777777" w:rsidR="00BC6189" w:rsidRPr="00A80644" w:rsidRDefault="00BC6189" w:rsidP="0081672A">
            <w:pPr>
              <w:tabs>
                <w:tab w:val="left" w:pos="2302"/>
              </w:tabs>
              <w:rPr>
                <w:rFonts w:ascii="Calibri" w:eastAsia="Tahoma" w:hAnsi="Calibri" w:cs="Tahoma"/>
                <w:sz w:val="18"/>
                <w:szCs w:val="20"/>
                <w:lang w:val="en-US" w:eastAsia="en-US"/>
              </w:rPr>
            </w:pPr>
            <w:r w:rsidRPr="00A80644">
              <w:rPr>
                <w:rFonts w:ascii="Calibri" w:eastAsia="Tahoma" w:hAnsi="Calibri" w:cs="Tahoma"/>
                <w:sz w:val="18"/>
                <w:szCs w:val="20"/>
                <w:lang w:val="en-US" w:eastAsia="en-US"/>
              </w:rPr>
              <w:t>Work has been authorized</w:t>
            </w:r>
          </w:p>
          <w:p w14:paraId="6B2CFD83" w14:textId="77777777" w:rsidR="00BC6189" w:rsidRPr="00A80644" w:rsidRDefault="00BC6189" w:rsidP="0081672A">
            <w:pPr>
              <w:tabs>
                <w:tab w:val="left" w:pos="2302"/>
              </w:tabs>
              <w:rPr>
                <w:rFonts w:ascii="Calibri" w:hAnsi="Calibri" w:cs="Tahoma"/>
                <w:b/>
                <w:sz w:val="18"/>
                <w:szCs w:val="20"/>
                <w:lang w:val="en-US" w:eastAsia="en-US"/>
              </w:rPr>
            </w:pPr>
            <w:r w:rsidRPr="00A80644">
              <w:rPr>
                <w:rFonts w:ascii="Calibri" w:hAnsi="Calibri" w:cs="Tahoma"/>
                <w:color w:val="0000FF"/>
                <w:sz w:val="18"/>
                <w:szCs w:val="20"/>
                <w:lang w:val="en-US" w:eastAsia="en-US"/>
              </w:rPr>
              <w:sym w:font="Wingdings 2" w:char="F052"/>
            </w:r>
            <w:r w:rsidRPr="00A80644">
              <w:rPr>
                <w:rFonts w:ascii="Calibri" w:eastAsia="Tahoma" w:hAnsi="Calibri" w:cs="Tahoma"/>
                <w:sz w:val="18"/>
                <w:szCs w:val="20"/>
                <w:lang w:val="en-US" w:eastAsia="en-US"/>
              </w:rPr>
              <w:t xml:space="preserve"> Y  </w:t>
            </w:r>
            <w:r w:rsidRPr="00A80644">
              <w:rPr>
                <w:rFonts w:ascii="Calibri" w:hAnsi="Calibri" w:cs="Tahoma"/>
                <w:sz w:val="18"/>
                <w:szCs w:val="20"/>
                <w:lang w:val="en-US" w:eastAsia="en-US"/>
              </w:rPr>
              <w:sym w:font="Wingdings 2" w:char="F02A"/>
            </w:r>
            <w:r w:rsidRPr="00A80644">
              <w:rPr>
                <w:rFonts w:ascii="Calibri" w:eastAsia="Tahoma" w:hAnsi="Calibri" w:cs="Tahoma"/>
                <w:sz w:val="18"/>
                <w:szCs w:val="20"/>
                <w:lang w:val="en-US" w:eastAsia="en-US"/>
              </w:rPr>
              <w:t xml:space="preserve"> N</w:t>
            </w:r>
          </w:p>
        </w:tc>
        <w:tc>
          <w:tcPr>
            <w:tcW w:w="2264" w:type="dxa"/>
          </w:tcPr>
          <w:p w14:paraId="380688FF"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b/>
                <w:bCs/>
                <w:sz w:val="18"/>
                <w:szCs w:val="20"/>
                <w:lang w:val="en-US" w:eastAsia="en-US"/>
              </w:rPr>
              <w:t>Work Activity is High Risk</w:t>
            </w:r>
            <w:r w:rsidRPr="00A80644">
              <w:rPr>
                <w:rFonts w:ascii="Calibri" w:eastAsia="Tahoma" w:hAnsi="Calibri" w:cs="Tahoma"/>
                <w:sz w:val="18"/>
                <w:szCs w:val="20"/>
                <w:lang w:val="en-US" w:eastAsia="en-US"/>
              </w:rPr>
              <w:t>:</w:t>
            </w:r>
            <w:r w:rsidRPr="00A80644">
              <w:rPr>
                <w:rFonts w:ascii="Calibri" w:hAnsi="Calibri" w:cs="Tahoma"/>
                <w:sz w:val="18"/>
                <w:szCs w:val="20"/>
                <w:lang w:val="en-US" w:eastAsia="en-US"/>
              </w:rPr>
              <w:t xml:space="preserve"> </w:t>
            </w:r>
            <w:r w:rsidRPr="00A80644">
              <w:rPr>
                <w:rFonts w:ascii="Calibri" w:hAnsi="Calibri" w:cs="Tahoma"/>
                <w:sz w:val="18"/>
                <w:szCs w:val="20"/>
                <w:lang w:val="en-US" w:eastAsia="en-US"/>
              </w:rPr>
              <w:sym w:font="Wingdings 2" w:char="F02A"/>
            </w:r>
            <w:r w:rsidRPr="00A80644">
              <w:rPr>
                <w:rFonts w:ascii="Calibri" w:hAnsi="Calibri" w:cs="Tahoma"/>
                <w:sz w:val="18"/>
                <w:szCs w:val="20"/>
                <w:lang w:val="en-US" w:eastAsia="en-US"/>
              </w:rPr>
              <w:t xml:space="preserve"> </w:t>
            </w:r>
            <w:r w:rsidRPr="00A80644">
              <w:rPr>
                <w:rFonts w:ascii="Calibri" w:eastAsia="Tahoma" w:hAnsi="Calibri" w:cs="Tahoma"/>
                <w:sz w:val="18"/>
                <w:szCs w:val="20"/>
                <w:lang w:val="en-US" w:eastAsia="en-US"/>
              </w:rPr>
              <w:t xml:space="preserve">YES </w:t>
            </w:r>
            <w:r w:rsidRPr="00A80644">
              <w:rPr>
                <w:rFonts w:ascii="Calibri" w:hAnsi="Calibri" w:cs="Tahoma"/>
                <w:color w:val="0000FF"/>
                <w:sz w:val="18"/>
                <w:szCs w:val="20"/>
                <w:lang w:val="en-US" w:eastAsia="en-US"/>
              </w:rPr>
              <w:sym w:font="Wingdings 2" w:char="F052"/>
            </w:r>
            <w:r w:rsidRPr="00A80644">
              <w:rPr>
                <w:rFonts w:ascii="Calibri" w:eastAsia="Tahoma" w:hAnsi="Calibri" w:cs="Tahoma"/>
                <w:sz w:val="18"/>
                <w:szCs w:val="20"/>
                <w:lang w:val="en-US" w:eastAsia="en-US"/>
              </w:rPr>
              <w:t xml:space="preserve">  NO</w:t>
            </w:r>
          </w:p>
        </w:tc>
        <w:tc>
          <w:tcPr>
            <w:tcW w:w="441" w:type="dxa"/>
          </w:tcPr>
          <w:p w14:paraId="6DC26298" w14:textId="77777777" w:rsidR="00BC6189" w:rsidRPr="00A80644" w:rsidRDefault="00BC6189" w:rsidP="0081672A">
            <w:pPr>
              <w:ind w:right="-60" w:hanging="56"/>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(S)</w:t>
            </w:r>
          </w:p>
        </w:tc>
        <w:tc>
          <w:tcPr>
            <w:tcW w:w="1399" w:type="dxa"/>
          </w:tcPr>
          <w:p w14:paraId="554D57C1" w14:textId="77777777" w:rsidR="00BC6189" w:rsidRPr="00A80644" w:rsidRDefault="00BC6189" w:rsidP="0081672A">
            <w:pPr>
              <w:jc w:val="center"/>
              <w:rPr>
                <w:rFonts w:ascii="Calibri" w:eastAsia="Tahoma" w:hAnsi="Calibri" w:cs="Tahoma"/>
                <w:b/>
                <w:bCs/>
                <w:sz w:val="18"/>
                <w:szCs w:val="20"/>
                <w:lang w:val="en-US" w:eastAsia="en-US"/>
              </w:rPr>
            </w:pPr>
            <w:r w:rsidRPr="00A80644">
              <w:rPr>
                <w:rFonts w:ascii="Calibri" w:eastAsia="Tahoma" w:hAnsi="Calibri" w:cs="Tahoma"/>
                <w:b/>
                <w:bCs/>
                <w:sz w:val="18"/>
                <w:szCs w:val="20"/>
                <w:lang w:val="en-US" w:eastAsia="en-US"/>
              </w:rPr>
              <w:t>Severity</w:t>
            </w:r>
          </w:p>
          <w:p w14:paraId="132C6EBE" w14:textId="77777777" w:rsidR="00BC6189" w:rsidRPr="00A80644" w:rsidRDefault="00BC6189" w:rsidP="0081672A">
            <w:pPr>
              <w:jc w:val="center"/>
              <w:rPr>
                <w:rFonts w:ascii="Calibri" w:hAnsi="Calibri" w:cs="Tahoma"/>
                <w:b/>
                <w:sz w:val="18"/>
                <w:szCs w:val="20"/>
                <w:lang w:eastAsia="en-US"/>
              </w:rPr>
            </w:pPr>
          </w:p>
        </w:tc>
        <w:tc>
          <w:tcPr>
            <w:tcW w:w="426" w:type="dxa"/>
          </w:tcPr>
          <w:p w14:paraId="2AA12A85" w14:textId="77777777" w:rsidR="00BC6189" w:rsidRPr="00A80644" w:rsidRDefault="00BC6189" w:rsidP="0081672A">
            <w:pPr>
              <w:ind w:right="-41" w:hanging="48"/>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(P)</w:t>
            </w:r>
          </w:p>
        </w:tc>
        <w:tc>
          <w:tcPr>
            <w:tcW w:w="1322" w:type="dxa"/>
          </w:tcPr>
          <w:p w14:paraId="03E8EC57" w14:textId="77777777" w:rsidR="00BC6189" w:rsidRPr="00A80644" w:rsidRDefault="00BC6189" w:rsidP="0081672A">
            <w:pPr>
              <w:jc w:val="center"/>
              <w:rPr>
                <w:rFonts w:ascii="Calibri" w:eastAsia="Tahoma" w:hAnsi="Calibri" w:cs="Tahoma"/>
                <w:b/>
                <w:bCs/>
                <w:sz w:val="18"/>
                <w:szCs w:val="20"/>
                <w:lang w:val="en-US" w:eastAsia="en-US"/>
              </w:rPr>
            </w:pPr>
            <w:r w:rsidRPr="00A80644">
              <w:rPr>
                <w:rFonts w:ascii="Calibri" w:eastAsia="Tahoma" w:hAnsi="Calibri" w:cs="Tahoma"/>
                <w:b/>
                <w:bCs/>
                <w:sz w:val="18"/>
                <w:szCs w:val="20"/>
                <w:lang w:val="en-US" w:eastAsia="en-US"/>
              </w:rPr>
              <w:t>Probability</w:t>
            </w:r>
          </w:p>
        </w:tc>
        <w:tc>
          <w:tcPr>
            <w:tcW w:w="439" w:type="dxa"/>
          </w:tcPr>
          <w:p w14:paraId="19BF65AD" w14:textId="77777777" w:rsidR="00BC6189" w:rsidRPr="00A80644" w:rsidRDefault="00BC6189" w:rsidP="0081672A">
            <w:pPr>
              <w:ind w:right="-41" w:hanging="48"/>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(D)</w:t>
            </w:r>
          </w:p>
        </w:tc>
        <w:tc>
          <w:tcPr>
            <w:tcW w:w="1213" w:type="dxa"/>
          </w:tcPr>
          <w:p w14:paraId="5EAC6DCB" w14:textId="77777777" w:rsidR="00BC6189" w:rsidRPr="00A80644" w:rsidRDefault="00BC6189" w:rsidP="0081672A">
            <w:pPr>
              <w:jc w:val="center"/>
              <w:rPr>
                <w:rFonts w:ascii="Calibri" w:eastAsia="Tahoma" w:hAnsi="Calibri" w:cs="Tahoma"/>
                <w:b/>
                <w:bCs/>
                <w:sz w:val="18"/>
                <w:szCs w:val="20"/>
                <w:lang w:val="en-US" w:eastAsia="en-US"/>
              </w:rPr>
            </w:pPr>
            <w:r w:rsidRPr="00A80644">
              <w:rPr>
                <w:rFonts w:ascii="Calibri" w:eastAsia="Tahoma" w:hAnsi="Calibri" w:cs="Tahoma"/>
                <w:b/>
                <w:bCs/>
                <w:sz w:val="18"/>
                <w:szCs w:val="20"/>
                <w:lang w:val="en-US" w:eastAsia="en-US"/>
              </w:rPr>
              <w:t>Detectability</w:t>
            </w:r>
          </w:p>
        </w:tc>
        <w:tc>
          <w:tcPr>
            <w:tcW w:w="2350" w:type="dxa"/>
            <w:gridSpan w:val="2"/>
          </w:tcPr>
          <w:p w14:paraId="17FCFDAF" w14:textId="77777777" w:rsidR="00BC6189" w:rsidRPr="00A80644" w:rsidRDefault="00BC6189" w:rsidP="0081672A">
            <w:pPr>
              <w:jc w:val="center"/>
              <w:rPr>
                <w:rFonts w:ascii="Calibri" w:eastAsia="Tahoma" w:hAnsi="Calibri" w:cs="Tahoma"/>
                <w:b/>
                <w:bCs/>
                <w:sz w:val="18"/>
                <w:szCs w:val="20"/>
                <w:lang w:val="en-US" w:eastAsia="en-US"/>
              </w:rPr>
            </w:pPr>
            <w:r w:rsidRPr="00A80644">
              <w:rPr>
                <w:rFonts w:ascii="Calibri" w:eastAsia="Tahoma" w:hAnsi="Calibri" w:cs="Tahoma"/>
                <w:b/>
                <w:bCs/>
                <w:sz w:val="18"/>
                <w:szCs w:val="20"/>
                <w:lang w:val="en-US" w:eastAsia="en-US"/>
              </w:rPr>
              <w:t>Rating</w:t>
            </w:r>
          </w:p>
        </w:tc>
        <w:tc>
          <w:tcPr>
            <w:tcW w:w="822" w:type="dxa"/>
            <w:gridSpan w:val="2"/>
            <w:vMerge/>
            <w:textDirection w:val="btLr"/>
          </w:tcPr>
          <w:p w14:paraId="5F9CDC7E" w14:textId="77777777" w:rsidR="00BC6189" w:rsidRPr="00A80644" w:rsidRDefault="00BC6189" w:rsidP="0081672A">
            <w:pPr>
              <w:jc w:val="center"/>
              <w:rPr>
                <w:rFonts w:ascii="Calibri" w:hAnsi="Calibri" w:cs="Tahoma"/>
                <w:b/>
                <w:sz w:val="18"/>
                <w:szCs w:val="20"/>
                <w:lang w:val="en-US" w:eastAsia="en-US"/>
              </w:rPr>
            </w:pPr>
          </w:p>
        </w:tc>
        <w:tc>
          <w:tcPr>
            <w:tcW w:w="419" w:type="dxa"/>
          </w:tcPr>
          <w:p w14:paraId="1FC3B746"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1</w:t>
            </w:r>
          </w:p>
        </w:tc>
        <w:tc>
          <w:tcPr>
            <w:tcW w:w="419" w:type="dxa"/>
          </w:tcPr>
          <w:p w14:paraId="325AC8AE"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2</w:t>
            </w:r>
          </w:p>
        </w:tc>
        <w:tc>
          <w:tcPr>
            <w:tcW w:w="419" w:type="dxa"/>
          </w:tcPr>
          <w:p w14:paraId="5FD1834A"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3</w:t>
            </w:r>
          </w:p>
        </w:tc>
        <w:tc>
          <w:tcPr>
            <w:tcW w:w="521" w:type="dxa"/>
          </w:tcPr>
          <w:p w14:paraId="03A6A40C"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4</w:t>
            </w:r>
          </w:p>
        </w:tc>
        <w:tc>
          <w:tcPr>
            <w:tcW w:w="619" w:type="dxa"/>
            <w:tcBorders>
              <w:right w:val="single" w:sz="12" w:space="0" w:color="auto"/>
            </w:tcBorders>
          </w:tcPr>
          <w:p w14:paraId="2AF024FF"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5</w:t>
            </w:r>
          </w:p>
        </w:tc>
      </w:tr>
      <w:tr w:rsidR="00BC6189" w:rsidRPr="00A80644" w14:paraId="6B6CBD14" w14:textId="77777777" w:rsidTr="0081672A">
        <w:trPr>
          <w:cantSplit/>
          <w:trHeight w:val="48"/>
          <w:jc w:val="center"/>
        </w:trPr>
        <w:tc>
          <w:tcPr>
            <w:tcW w:w="2505" w:type="dxa"/>
            <w:vMerge/>
          </w:tcPr>
          <w:p w14:paraId="6A9FD6DB" w14:textId="77777777" w:rsidR="00BC6189" w:rsidRPr="00A80644" w:rsidRDefault="00BC6189" w:rsidP="0081672A">
            <w:pPr>
              <w:tabs>
                <w:tab w:val="left" w:pos="2444"/>
              </w:tabs>
              <w:rPr>
                <w:rFonts w:ascii="Calibri" w:hAnsi="Calibri" w:cs="Tahoma"/>
                <w:sz w:val="18"/>
                <w:szCs w:val="20"/>
                <w:lang w:val="en-US" w:eastAsia="en-US"/>
              </w:rPr>
            </w:pPr>
          </w:p>
        </w:tc>
        <w:tc>
          <w:tcPr>
            <w:tcW w:w="2264" w:type="dxa"/>
            <w:vMerge w:val="restart"/>
          </w:tcPr>
          <w:p w14:paraId="29F041E9" w14:textId="67F7C864" w:rsidR="00BC6189" w:rsidRPr="00FD4C25" w:rsidRDefault="00BC6189" w:rsidP="0081672A">
            <w:pPr>
              <w:rPr>
                <w:rFonts w:ascii="Calibri" w:hAnsi="Calibri" w:cs="Tahoma"/>
                <w:b/>
                <w:bCs/>
                <w:sz w:val="14"/>
                <w:szCs w:val="16"/>
                <w:lang w:val="en-US" w:eastAsia="en-US"/>
              </w:rPr>
            </w:pPr>
            <w:r w:rsidRPr="00A80644">
              <w:rPr>
                <w:rFonts w:ascii="Calibri" w:eastAsia="Tahoma" w:hAnsi="Calibri" w:cs="Tahoma"/>
                <w:b/>
                <w:bCs/>
                <w:sz w:val="14"/>
                <w:szCs w:val="16"/>
                <w:lang w:val="en-US" w:eastAsia="en-US"/>
              </w:rPr>
              <w:t>QMS related Documents:</w:t>
            </w:r>
          </w:p>
          <w:p w14:paraId="011D53B3" w14:textId="0C291C87" w:rsidR="00BC6189" w:rsidRPr="00A80644" w:rsidRDefault="00FD4C25" w:rsidP="0081672A">
            <w:pPr>
              <w:rPr>
                <w:rFonts w:ascii="Calibri" w:hAnsi="Calibri" w:cs="Tahoma"/>
                <w:sz w:val="14"/>
                <w:szCs w:val="16"/>
                <w:lang w:val="en-US" w:eastAsia="en-US"/>
              </w:rPr>
            </w:pPr>
            <w:r>
              <w:rPr>
                <w:rFonts w:ascii="Calibri" w:hAnsi="Calibri" w:cs="Tahoma"/>
                <w:sz w:val="14"/>
                <w:szCs w:val="16"/>
                <w:lang w:val="en-US" w:eastAsia="en-US"/>
              </w:rPr>
              <w:t>WI</w:t>
            </w:r>
            <w:r w:rsidR="00AD19FE">
              <w:rPr>
                <w:rFonts w:ascii="Calibri" w:hAnsi="Calibri" w:cs="Tahoma"/>
                <w:sz w:val="14"/>
                <w:szCs w:val="16"/>
                <w:lang w:val="en-US" w:eastAsia="en-US"/>
              </w:rPr>
              <w:t xml:space="preserve"> 06</w:t>
            </w:r>
            <w:r w:rsidR="00BC6189" w:rsidRPr="00997960">
              <w:rPr>
                <w:rFonts w:ascii="Calibri" w:hAnsi="Calibri" w:cs="Tahoma"/>
                <w:sz w:val="14"/>
                <w:szCs w:val="16"/>
                <w:lang w:val="en-US" w:eastAsia="en-US"/>
              </w:rPr>
              <w:t xml:space="preserve"> </w:t>
            </w:r>
            <w:r w:rsidR="00BC6189" w:rsidRPr="00A80644">
              <w:rPr>
                <w:rFonts w:ascii="Calibri" w:hAnsi="Calibri" w:cs="Tahoma"/>
                <w:sz w:val="14"/>
                <w:szCs w:val="16"/>
                <w:lang w:val="en-US" w:eastAsia="en-US"/>
              </w:rPr>
              <w:t xml:space="preserve"> Handling of a Suspect or Confirmed COVID-19 Incident at the Workplace</w:t>
            </w:r>
          </w:p>
        </w:tc>
        <w:tc>
          <w:tcPr>
            <w:tcW w:w="441" w:type="dxa"/>
          </w:tcPr>
          <w:p w14:paraId="5D20BB83"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1</w:t>
            </w:r>
          </w:p>
        </w:tc>
        <w:tc>
          <w:tcPr>
            <w:tcW w:w="1399" w:type="dxa"/>
          </w:tcPr>
          <w:p w14:paraId="4BC6875A"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Negligible</w:t>
            </w:r>
          </w:p>
        </w:tc>
        <w:tc>
          <w:tcPr>
            <w:tcW w:w="426" w:type="dxa"/>
          </w:tcPr>
          <w:p w14:paraId="1A43692E"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1</w:t>
            </w:r>
          </w:p>
        </w:tc>
        <w:tc>
          <w:tcPr>
            <w:tcW w:w="1322" w:type="dxa"/>
          </w:tcPr>
          <w:p w14:paraId="2726C941"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Highly Unlikely</w:t>
            </w:r>
          </w:p>
        </w:tc>
        <w:tc>
          <w:tcPr>
            <w:tcW w:w="439" w:type="dxa"/>
          </w:tcPr>
          <w:p w14:paraId="1603774A"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5</w:t>
            </w:r>
          </w:p>
        </w:tc>
        <w:tc>
          <w:tcPr>
            <w:tcW w:w="1213" w:type="dxa"/>
          </w:tcPr>
          <w:p w14:paraId="1E041FF6" w14:textId="77777777" w:rsidR="00BC6189" w:rsidRPr="00A80644" w:rsidRDefault="00BC6189" w:rsidP="0081672A">
            <w:pPr>
              <w:jc w:val="center"/>
              <w:rPr>
                <w:rFonts w:ascii="Calibri" w:hAnsi="Calibri" w:cs="Tahoma"/>
                <w:sz w:val="18"/>
                <w:szCs w:val="20"/>
                <w:lang w:eastAsia="en-US"/>
              </w:rPr>
            </w:pPr>
            <w:r w:rsidRPr="00A80644">
              <w:rPr>
                <w:rFonts w:ascii="Calibri" w:hAnsi="Calibri" w:cs="Tahoma"/>
                <w:sz w:val="18"/>
                <w:szCs w:val="20"/>
                <w:lang w:val="en-US" w:eastAsia="en-US"/>
              </w:rPr>
              <w:t>Highly Unlikely</w:t>
            </w:r>
          </w:p>
        </w:tc>
        <w:tc>
          <w:tcPr>
            <w:tcW w:w="891" w:type="dxa"/>
          </w:tcPr>
          <w:p w14:paraId="1F4ADE2F"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sz w:val="18"/>
                <w:szCs w:val="20"/>
                <w:lang w:val="en-US" w:eastAsia="en-US"/>
              </w:rPr>
              <w:t>SxPxD=</w:t>
            </w:r>
          </w:p>
        </w:tc>
        <w:tc>
          <w:tcPr>
            <w:tcW w:w="1459" w:type="dxa"/>
          </w:tcPr>
          <w:p w14:paraId="163A854C"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RPN</w:t>
            </w:r>
          </w:p>
        </w:tc>
        <w:tc>
          <w:tcPr>
            <w:tcW w:w="467" w:type="dxa"/>
            <w:vMerge w:val="restart"/>
            <w:textDirection w:val="btLr"/>
          </w:tcPr>
          <w:p w14:paraId="5E186E61" w14:textId="77777777" w:rsidR="00BC6189" w:rsidRPr="00A80644" w:rsidRDefault="00BC6189" w:rsidP="0081672A">
            <w:pPr>
              <w:ind w:left="113" w:right="113"/>
              <w:rPr>
                <w:rFonts w:ascii="Calibri" w:hAnsi="Calibri" w:cs="Tahoma"/>
                <w:b/>
                <w:spacing w:val="-20"/>
                <w:sz w:val="18"/>
                <w:szCs w:val="20"/>
                <w:lang w:val="en-US" w:eastAsia="en-US"/>
              </w:rPr>
            </w:pPr>
            <w:r w:rsidRPr="00A80644">
              <w:rPr>
                <w:rFonts w:ascii="Calibri" w:eastAsia="Tahoma" w:hAnsi="Calibri" w:cs="Tahoma"/>
                <w:b/>
                <w:bCs/>
                <w:spacing w:val="-20"/>
                <w:sz w:val="18"/>
                <w:szCs w:val="20"/>
                <w:lang w:val="en-US" w:eastAsia="en-US"/>
              </w:rPr>
              <w:t>SEVERITY (S)</w:t>
            </w:r>
          </w:p>
        </w:tc>
        <w:tc>
          <w:tcPr>
            <w:tcW w:w="355" w:type="dxa"/>
          </w:tcPr>
          <w:p w14:paraId="6A4F5ACC"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1</w:t>
            </w:r>
          </w:p>
        </w:tc>
        <w:tc>
          <w:tcPr>
            <w:tcW w:w="419" w:type="dxa"/>
            <w:shd w:val="clear" w:color="auto" w:fill="00FF00"/>
          </w:tcPr>
          <w:p w14:paraId="015B42F8"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1</w:t>
            </w:r>
          </w:p>
        </w:tc>
        <w:tc>
          <w:tcPr>
            <w:tcW w:w="419" w:type="dxa"/>
            <w:shd w:val="clear" w:color="auto" w:fill="00FF00"/>
          </w:tcPr>
          <w:p w14:paraId="2524C510"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9</w:t>
            </w:r>
          </w:p>
        </w:tc>
        <w:tc>
          <w:tcPr>
            <w:tcW w:w="419" w:type="dxa"/>
            <w:shd w:val="clear" w:color="auto" w:fill="00FF00"/>
          </w:tcPr>
          <w:p w14:paraId="0EA8CDA9"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20</w:t>
            </w:r>
          </w:p>
        </w:tc>
        <w:tc>
          <w:tcPr>
            <w:tcW w:w="521" w:type="dxa"/>
            <w:shd w:val="clear" w:color="auto" w:fill="00FF00"/>
          </w:tcPr>
          <w:p w14:paraId="7CE67903"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25</w:t>
            </w:r>
          </w:p>
        </w:tc>
        <w:tc>
          <w:tcPr>
            <w:tcW w:w="619" w:type="dxa"/>
            <w:tcBorders>
              <w:right w:val="single" w:sz="12" w:space="0" w:color="auto"/>
            </w:tcBorders>
            <w:shd w:val="clear" w:color="auto" w:fill="FFFF00"/>
          </w:tcPr>
          <w:p w14:paraId="30BD5B85"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65</w:t>
            </w:r>
          </w:p>
        </w:tc>
      </w:tr>
      <w:tr w:rsidR="00BC6189" w:rsidRPr="00A80644" w14:paraId="30E945B2" w14:textId="77777777" w:rsidTr="0081672A">
        <w:trPr>
          <w:cantSplit/>
          <w:trHeight w:val="171"/>
          <w:jc w:val="center"/>
        </w:trPr>
        <w:tc>
          <w:tcPr>
            <w:tcW w:w="2505" w:type="dxa"/>
            <w:vMerge w:val="restart"/>
          </w:tcPr>
          <w:p w14:paraId="459E9835" w14:textId="77777777" w:rsidR="00BC6189" w:rsidRPr="00A80644" w:rsidRDefault="00BC6189" w:rsidP="0081672A">
            <w:pPr>
              <w:rPr>
                <w:rFonts w:ascii="Calibri" w:eastAsia="Tahoma" w:hAnsi="Calibri" w:cs="Tahoma"/>
                <w:b/>
                <w:bCs/>
                <w:sz w:val="18"/>
                <w:szCs w:val="20"/>
                <w:lang w:val="en-US" w:eastAsia="en-US"/>
              </w:rPr>
            </w:pPr>
            <w:r w:rsidRPr="00A80644">
              <w:rPr>
                <w:rFonts w:ascii="Calibri" w:eastAsia="Tahoma" w:hAnsi="Calibri" w:cs="Tahoma"/>
                <w:b/>
                <w:bCs/>
                <w:sz w:val="18"/>
                <w:szCs w:val="20"/>
                <w:lang w:val="en-US" w:eastAsia="en-US"/>
              </w:rPr>
              <w:t>Fatigue of operators</w:t>
            </w:r>
          </w:p>
          <w:p w14:paraId="7042117A" w14:textId="77777777" w:rsidR="00BC6189" w:rsidRPr="00A80644" w:rsidRDefault="00BC6189" w:rsidP="0081672A">
            <w:pPr>
              <w:tabs>
                <w:tab w:val="left" w:pos="2302"/>
              </w:tabs>
              <w:rPr>
                <w:rFonts w:ascii="Calibri" w:hAnsi="Calibri" w:cs="Tahoma"/>
                <w:sz w:val="18"/>
                <w:szCs w:val="20"/>
                <w:lang w:val="en-US" w:eastAsia="en-US"/>
              </w:rPr>
            </w:pPr>
            <w:r w:rsidRPr="00A80644">
              <w:rPr>
                <w:rFonts w:ascii="Calibri" w:eastAsia="Tahoma" w:hAnsi="Calibri" w:cs="Tahoma"/>
                <w:sz w:val="18"/>
                <w:szCs w:val="20"/>
                <w:lang w:val="en-US" w:eastAsia="en-US"/>
              </w:rPr>
              <w:t xml:space="preserve">Staff is adequately rested </w:t>
            </w:r>
            <w:r w:rsidRPr="00A80644">
              <w:rPr>
                <w:rFonts w:ascii="Calibri" w:hAnsi="Calibri" w:cs="Tahoma"/>
                <w:sz w:val="18"/>
                <w:szCs w:val="20"/>
                <w:lang w:val="en-US" w:eastAsia="en-US"/>
              </w:rPr>
              <w:tab/>
            </w:r>
          </w:p>
          <w:p w14:paraId="31A56890" w14:textId="77777777" w:rsidR="00BC6189" w:rsidRPr="00A80644" w:rsidRDefault="00BC6189" w:rsidP="0081672A">
            <w:pPr>
              <w:tabs>
                <w:tab w:val="left" w:pos="2302"/>
              </w:tabs>
              <w:rPr>
                <w:rFonts w:ascii="Calibri" w:hAnsi="Calibri" w:cs="Tahoma"/>
                <w:b/>
                <w:sz w:val="18"/>
                <w:szCs w:val="20"/>
                <w:lang w:val="en-US" w:eastAsia="en-US"/>
              </w:rPr>
            </w:pPr>
            <w:r w:rsidRPr="00A80644">
              <w:rPr>
                <w:rFonts w:ascii="Calibri" w:hAnsi="Calibri" w:cs="Tahoma"/>
                <w:color w:val="0000FF"/>
                <w:sz w:val="18"/>
                <w:szCs w:val="20"/>
                <w:lang w:val="en-US" w:eastAsia="en-US"/>
              </w:rPr>
              <w:sym w:font="Wingdings 2" w:char="F052"/>
            </w:r>
            <w:r w:rsidRPr="00A80644">
              <w:rPr>
                <w:rFonts w:ascii="Calibri" w:eastAsia="Tahoma" w:hAnsi="Calibri" w:cs="Tahoma"/>
                <w:color w:val="0000FF"/>
                <w:sz w:val="18"/>
                <w:szCs w:val="20"/>
                <w:lang w:val="en-US" w:eastAsia="en-US"/>
              </w:rPr>
              <w:t xml:space="preserve"> </w:t>
            </w:r>
            <w:r w:rsidRPr="00A80644">
              <w:rPr>
                <w:rFonts w:ascii="Calibri" w:eastAsia="Tahoma" w:hAnsi="Calibri" w:cs="Tahoma"/>
                <w:sz w:val="18"/>
                <w:szCs w:val="20"/>
                <w:lang w:val="en-US" w:eastAsia="en-US"/>
              </w:rPr>
              <w:t xml:space="preserve">Y  </w:t>
            </w:r>
            <w:r w:rsidRPr="00A80644">
              <w:rPr>
                <w:rFonts w:ascii="Calibri" w:hAnsi="Calibri" w:cs="Tahoma"/>
                <w:sz w:val="18"/>
                <w:szCs w:val="20"/>
                <w:lang w:val="en-US" w:eastAsia="en-US"/>
              </w:rPr>
              <w:sym w:font="Wingdings 2" w:char="F02A"/>
            </w:r>
            <w:r w:rsidRPr="00A80644">
              <w:rPr>
                <w:rFonts w:ascii="Calibri" w:eastAsia="Tahoma" w:hAnsi="Calibri" w:cs="Tahoma"/>
                <w:sz w:val="18"/>
                <w:szCs w:val="20"/>
                <w:lang w:val="en-US" w:eastAsia="en-US"/>
              </w:rPr>
              <w:t xml:space="preserve"> N</w:t>
            </w:r>
          </w:p>
        </w:tc>
        <w:tc>
          <w:tcPr>
            <w:tcW w:w="2264" w:type="dxa"/>
            <w:vMerge/>
          </w:tcPr>
          <w:p w14:paraId="31A91DE0" w14:textId="77777777" w:rsidR="00BC6189" w:rsidRPr="00A80644" w:rsidRDefault="00BC6189" w:rsidP="0081672A">
            <w:pPr>
              <w:rPr>
                <w:rFonts w:ascii="Calibri" w:hAnsi="Calibri" w:cs="Tahoma"/>
                <w:sz w:val="18"/>
                <w:szCs w:val="20"/>
                <w:lang w:val="en-US" w:eastAsia="en-US"/>
              </w:rPr>
            </w:pPr>
          </w:p>
        </w:tc>
        <w:tc>
          <w:tcPr>
            <w:tcW w:w="441" w:type="dxa"/>
          </w:tcPr>
          <w:p w14:paraId="3FEBF1BE"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2</w:t>
            </w:r>
          </w:p>
        </w:tc>
        <w:tc>
          <w:tcPr>
            <w:tcW w:w="1399" w:type="dxa"/>
          </w:tcPr>
          <w:p w14:paraId="59A5D7EB"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Very Low</w:t>
            </w:r>
          </w:p>
        </w:tc>
        <w:tc>
          <w:tcPr>
            <w:tcW w:w="426" w:type="dxa"/>
          </w:tcPr>
          <w:p w14:paraId="4A5940AA"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2</w:t>
            </w:r>
          </w:p>
        </w:tc>
        <w:tc>
          <w:tcPr>
            <w:tcW w:w="1322" w:type="dxa"/>
          </w:tcPr>
          <w:p w14:paraId="5D12A1FB"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Unlikely</w:t>
            </w:r>
          </w:p>
        </w:tc>
        <w:tc>
          <w:tcPr>
            <w:tcW w:w="439" w:type="dxa"/>
          </w:tcPr>
          <w:p w14:paraId="2EDD0D6D"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4</w:t>
            </w:r>
          </w:p>
        </w:tc>
        <w:tc>
          <w:tcPr>
            <w:tcW w:w="1213" w:type="dxa"/>
          </w:tcPr>
          <w:p w14:paraId="7158D002" w14:textId="77777777" w:rsidR="00BC6189" w:rsidRPr="00A80644" w:rsidRDefault="00BC6189" w:rsidP="0081672A">
            <w:pPr>
              <w:jc w:val="center"/>
              <w:rPr>
                <w:rFonts w:ascii="Calibri" w:hAnsi="Calibri" w:cs="Tahoma"/>
                <w:sz w:val="18"/>
                <w:szCs w:val="20"/>
                <w:lang w:eastAsia="en-US"/>
              </w:rPr>
            </w:pPr>
            <w:r w:rsidRPr="00A80644">
              <w:rPr>
                <w:rFonts w:ascii="Calibri" w:hAnsi="Calibri" w:cs="Tahoma"/>
                <w:sz w:val="18"/>
                <w:szCs w:val="20"/>
                <w:lang w:val="en-US" w:eastAsia="en-US"/>
              </w:rPr>
              <w:t>Unlikely</w:t>
            </w:r>
          </w:p>
        </w:tc>
        <w:tc>
          <w:tcPr>
            <w:tcW w:w="891" w:type="dxa"/>
          </w:tcPr>
          <w:p w14:paraId="7730CC84" w14:textId="77777777" w:rsidR="00BC6189" w:rsidRPr="00A80644" w:rsidRDefault="00BC6189" w:rsidP="0081672A">
            <w:pPr>
              <w:jc w:val="center"/>
              <w:rPr>
                <w:rFonts w:ascii="Calibri" w:hAnsi="Calibri" w:cs="Tahoma"/>
                <w:b/>
                <w:sz w:val="18"/>
                <w:szCs w:val="20"/>
                <w:lang w:val="en-US" w:eastAsia="en-US"/>
              </w:rPr>
            </w:pPr>
            <w:r w:rsidRPr="00A80644">
              <w:rPr>
                <w:rFonts w:ascii="Calibri" w:hAnsi="Calibri" w:cs="Tahoma"/>
                <w:b/>
                <w:sz w:val="18"/>
                <w:szCs w:val="20"/>
                <w:lang w:val="en-US" w:eastAsia="en-US"/>
              </w:rPr>
              <w:t>R</w:t>
            </w:r>
          </w:p>
        </w:tc>
        <w:tc>
          <w:tcPr>
            <w:tcW w:w="1459" w:type="dxa"/>
          </w:tcPr>
          <w:p w14:paraId="2622E475"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Remote &lt;10</w:t>
            </w:r>
          </w:p>
        </w:tc>
        <w:tc>
          <w:tcPr>
            <w:tcW w:w="467" w:type="dxa"/>
            <w:vMerge/>
          </w:tcPr>
          <w:p w14:paraId="23A323C3" w14:textId="77777777" w:rsidR="00BC6189" w:rsidRPr="00A80644" w:rsidRDefault="00BC6189" w:rsidP="0081672A">
            <w:pPr>
              <w:rPr>
                <w:rFonts w:ascii="Calibri" w:hAnsi="Calibri" w:cs="Tahoma"/>
                <w:sz w:val="18"/>
                <w:szCs w:val="20"/>
                <w:lang w:val="en-US" w:eastAsia="en-US"/>
              </w:rPr>
            </w:pPr>
          </w:p>
        </w:tc>
        <w:tc>
          <w:tcPr>
            <w:tcW w:w="355" w:type="dxa"/>
          </w:tcPr>
          <w:p w14:paraId="449FBFB7"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2</w:t>
            </w:r>
          </w:p>
        </w:tc>
        <w:tc>
          <w:tcPr>
            <w:tcW w:w="419" w:type="dxa"/>
            <w:shd w:val="clear" w:color="auto" w:fill="00FF00"/>
          </w:tcPr>
          <w:p w14:paraId="3F8A9B15"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4</w:t>
            </w:r>
          </w:p>
        </w:tc>
        <w:tc>
          <w:tcPr>
            <w:tcW w:w="419" w:type="dxa"/>
            <w:shd w:val="clear" w:color="auto" w:fill="00FF00"/>
          </w:tcPr>
          <w:p w14:paraId="436C5908"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15</w:t>
            </w:r>
          </w:p>
        </w:tc>
        <w:tc>
          <w:tcPr>
            <w:tcW w:w="419" w:type="dxa"/>
            <w:shd w:val="clear" w:color="auto" w:fill="FFFF00"/>
          </w:tcPr>
          <w:p w14:paraId="2EA07108"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30</w:t>
            </w:r>
          </w:p>
        </w:tc>
        <w:tc>
          <w:tcPr>
            <w:tcW w:w="521" w:type="dxa"/>
            <w:shd w:val="clear" w:color="auto" w:fill="FFFF00"/>
          </w:tcPr>
          <w:p w14:paraId="5C1D13AD"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60</w:t>
            </w:r>
          </w:p>
        </w:tc>
        <w:tc>
          <w:tcPr>
            <w:tcW w:w="619" w:type="dxa"/>
            <w:tcBorders>
              <w:right w:val="single" w:sz="12" w:space="0" w:color="auto"/>
            </w:tcBorders>
            <w:shd w:val="clear" w:color="auto" w:fill="FFFF00"/>
          </w:tcPr>
          <w:p w14:paraId="6288B088"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70</w:t>
            </w:r>
          </w:p>
        </w:tc>
      </w:tr>
      <w:tr w:rsidR="00BC6189" w:rsidRPr="00A80644" w14:paraId="295444DD" w14:textId="77777777" w:rsidTr="0081672A">
        <w:trPr>
          <w:cantSplit/>
          <w:trHeight w:val="194"/>
          <w:jc w:val="center"/>
        </w:trPr>
        <w:tc>
          <w:tcPr>
            <w:tcW w:w="2505" w:type="dxa"/>
            <w:vMerge/>
          </w:tcPr>
          <w:p w14:paraId="002393E9" w14:textId="77777777" w:rsidR="00BC6189" w:rsidRPr="00A80644" w:rsidRDefault="00BC6189" w:rsidP="0081672A">
            <w:pPr>
              <w:tabs>
                <w:tab w:val="left" w:pos="2444"/>
              </w:tabs>
              <w:rPr>
                <w:rFonts w:ascii="Calibri" w:hAnsi="Calibri" w:cs="Tahoma"/>
                <w:sz w:val="18"/>
                <w:szCs w:val="20"/>
                <w:lang w:val="en-US" w:eastAsia="en-US"/>
              </w:rPr>
            </w:pPr>
          </w:p>
        </w:tc>
        <w:tc>
          <w:tcPr>
            <w:tcW w:w="2264" w:type="dxa"/>
            <w:vMerge/>
          </w:tcPr>
          <w:p w14:paraId="6FEE07BD" w14:textId="77777777" w:rsidR="00BC6189" w:rsidRPr="00A80644" w:rsidRDefault="00BC6189" w:rsidP="0081672A">
            <w:pPr>
              <w:rPr>
                <w:rFonts w:ascii="Calibri" w:hAnsi="Calibri" w:cs="Tahoma"/>
                <w:sz w:val="18"/>
                <w:szCs w:val="20"/>
                <w:lang w:val="en-US" w:eastAsia="en-US"/>
              </w:rPr>
            </w:pPr>
          </w:p>
        </w:tc>
        <w:tc>
          <w:tcPr>
            <w:tcW w:w="441" w:type="dxa"/>
          </w:tcPr>
          <w:p w14:paraId="19ABE369"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3</w:t>
            </w:r>
          </w:p>
        </w:tc>
        <w:tc>
          <w:tcPr>
            <w:tcW w:w="1399" w:type="dxa"/>
          </w:tcPr>
          <w:p w14:paraId="723FFDD8"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Significant</w:t>
            </w:r>
          </w:p>
        </w:tc>
        <w:tc>
          <w:tcPr>
            <w:tcW w:w="426" w:type="dxa"/>
          </w:tcPr>
          <w:p w14:paraId="1BFA4B58"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3</w:t>
            </w:r>
          </w:p>
        </w:tc>
        <w:tc>
          <w:tcPr>
            <w:tcW w:w="1322" w:type="dxa"/>
          </w:tcPr>
          <w:p w14:paraId="6C293CD1"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Possible</w:t>
            </w:r>
          </w:p>
        </w:tc>
        <w:tc>
          <w:tcPr>
            <w:tcW w:w="439" w:type="dxa"/>
          </w:tcPr>
          <w:p w14:paraId="050F1391"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3</w:t>
            </w:r>
          </w:p>
        </w:tc>
        <w:tc>
          <w:tcPr>
            <w:tcW w:w="1213" w:type="dxa"/>
          </w:tcPr>
          <w:p w14:paraId="2E6E5C0C" w14:textId="77777777" w:rsidR="00BC6189" w:rsidRPr="00A80644" w:rsidRDefault="00BC6189" w:rsidP="0081672A">
            <w:pPr>
              <w:jc w:val="center"/>
              <w:rPr>
                <w:rFonts w:ascii="Calibri" w:hAnsi="Calibri" w:cs="Tahoma"/>
                <w:sz w:val="18"/>
                <w:szCs w:val="20"/>
                <w:lang w:eastAsia="en-US"/>
              </w:rPr>
            </w:pPr>
            <w:r w:rsidRPr="00A80644">
              <w:rPr>
                <w:rFonts w:ascii="Calibri" w:hAnsi="Calibri" w:cs="Tahoma"/>
                <w:sz w:val="18"/>
                <w:szCs w:val="20"/>
                <w:lang w:val="en-US" w:eastAsia="en-US"/>
              </w:rPr>
              <w:t>Possible</w:t>
            </w:r>
          </w:p>
        </w:tc>
        <w:tc>
          <w:tcPr>
            <w:tcW w:w="891" w:type="dxa"/>
          </w:tcPr>
          <w:p w14:paraId="5ACDFEF1"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sz w:val="18"/>
                <w:szCs w:val="20"/>
                <w:lang w:val="en-US" w:eastAsia="en-US"/>
              </w:rPr>
              <w:t>L</w:t>
            </w:r>
          </w:p>
        </w:tc>
        <w:tc>
          <w:tcPr>
            <w:tcW w:w="1459" w:type="dxa"/>
          </w:tcPr>
          <w:p w14:paraId="2BBA4170"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Low&lt;30</w:t>
            </w:r>
          </w:p>
        </w:tc>
        <w:tc>
          <w:tcPr>
            <w:tcW w:w="467" w:type="dxa"/>
            <w:vMerge/>
          </w:tcPr>
          <w:p w14:paraId="236D3005" w14:textId="77777777" w:rsidR="00BC6189" w:rsidRPr="00A80644" w:rsidRDefault="00BC6189" w:rsidP="0081672A">
            <w:pPr>
              <w:rPr>
                <w:rFonts w:ascii="Calibri" w:hAnsi="Calibri" w:cs="Tahoma"/>
                <w:sz w:val="18"/>
                <w:szCs w:val="20"/>
                <w:lang w:val="en-US" w:eastAsia="en-US"/>
              </w:rPr>
            </w:pPr>
          </w:p>
        </w:tc>
        <w:tc>
          <w:tcPr>
            <w:tcW w:w="355" w:type="dxa"/>
          </w:tcPr>
          <w:p w14:paraId="2ED7EA7D"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3</w:t>
            </w:r>
          </w:p>
        </w:tc>
        <w:tc>
          <w:tcPr>
            <w:tcW w:w="419" w:type="dxa"/>
            <w:shd w:val="clear" w:color="auto" w:fill="00FF00"/>
          </w:tcPr>
          <w:p w14:paraId="2C4B7981"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10</w:t>
            </w:r>
          </w:p>
        </w:tc>
        <w:tc>
          <w:tcPr>
            <w:tcW w:w="419" w:type="dxa"/>
            <w:shd w:val="clear" w:color="auto" w:fill="FFFF00"/>
          </w:tcPr>
          <w:p w14:paraId="66811743"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30</w:t>
            </w:r>
          </w:p>
        </w:tc>
        <w:tc>
          <w:tcPr>
            <w:tcW w:w="419" w:type="dxa"/>
            <w:shd w:val="clear" w:color="auto" w:fill="FFFF00"/>
          </w:tcPr>
          <w:p w14:paraId="01665789"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50</w:t>
            </w:r>
          </w:p>
        </w:tc>
        <w:tc>
          <w:tcPr>
            <w:tcW w:w="521" w:type="dxa"/>
            <w:shd w:val="clear" w:color="auto" w:fill="FFFF00"/>
          </w:tcPr>
          <w:p w14:paraId="4E38CF5A"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65</w:t>
            </w:r>
          </w:p>
        </w:tc>
        <w:tc>
          <w:tcPr>
            <w:tcW w:w="619" w:type="dxa"/>
            <w:tcBorders>
              <w:right w:val="single" w:sz="12" w:space="0" w:color="auto"/>
            </w:tcBorders>
            <w:shd w:val="clear" w:color="auto" w:fill="FF0000"/>
          </w:tcPr>
          <w:p w14:paraId="74778C74"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75</w:t>
            </w:r>
          </w:p>
        </w:tc>
      </w:tr>
      <w:tr w:rsidR="00BC6189" w:rsidRPr="00A80644" w14:paraId="39D3615F" w14:textId="77777777" w:rsidTr="0081672A">
        <w:trPr>
          <w:cantSplit/>
          <w:trHeight w:val="394"/>
          <w:jc w:val="center"/>
        </w:trPr>
        <w:tc>
          <w:tcPr>
            <w:tcW w:w="2505" w:type="dxa"/>
            <w:vMerge w:val="restart"/>
          </w:tcPr>
          <w:p w14:paraId="20E29C8B" w14:textId="77777777" w:rsidR="00BC6189" w:rsidRPr="00A80644" w:rsidRDefault="00BC6189" w:rsidP="0081672A">
            <w:pPr>
              <w:tabs>
                <w:tab w:val="left" w:pos="2506"/>
              </w:tabs>
              <w:rPr>
                <w:rFonts w:ascii="Calibri" w:hAnsi="Calibri" w:cs="Tahoma"/>
                <w:b/>
                <w:sz w:val="18"/>
                <w:szCs w:val="20"/>
                <w:lang w:val="en-US" w:eastAsia="en-US"/>
              </w:rPr>
            </w:pPr>
            <w:r w:rsidRPr="00A80644">
              <w:rPr>
                <w:rFonts w:ascii="Calibri" w:hAnsi="Calibri" w:cs="Tahoma"/>
                <w:b/>
                <w:sz w:val="18"/>
                <w:szCs w:val="20"/>
                <w:lang w:val="en-US" w:eastAsia="en-US"/>
              </w:rPr>
              <w:t>PPE Usage</w:t>
            </w:r>
          </w:p>
          <w:p w14:paraId="309C3433" w14:textId="77777777" w:rsidR="00BC6189" w:rsidRPr="00A80644" w:rsidRDefault="00BC6189" w:rsidP="0081672A">
            <w:pPr>
              <w:tabs>
                <w:tab w:val="left" w:pos="2302"/>
              </w:tabs>
              <w:rPr>
                <w:rFonts w:ascii="Calibri" w:hAnsi="Calibri" w:cs="Tahoma"/>
                <w:sz w:val="18"/>
                <w:szCs w:val="20"/>
                <w:lang w:val="en-US" w:eastAsia="en-US"/>
              </w:rPr>
            </w:pPr>
            <w:r w:rsidRPr="00A80644">
              <w:rPr>
                <w:rFonts w:ascii="Calibri" w:eastAsia="Tahoma" w:hAnsi="Calibri" w:cs="Tahoma"/>
                <w:sz w:val="18"/>
                <w:szCs w:val="20"/>
                <w:lang w:val="en-US" w:eastAsia="en-US"/>
              </w:rPr>
              <w:t>Staff is using proper PPE</w:t>
            </w:r>
            <w:r w:rsidRPr="00A80644">
              <w:rPr>
                <w:rFonts w:ascii="Calibri" w:hAnsi="Calibri" w:cs="Tahoma"/>
                <w:sz w:val="18"/>
                <w:szCs w:val="20"/>
                <w:lang w:val="en-US" w:eastAsia="en-US"/>
              </w:rPr>
              <w:tab/>
            </w:r>
          </w:p>
          <w:p w14:paraId="738B48BD" w14:textId="77777777" w:rsidR="00BC6189" w:rsidRPr="00A80644" w:rsidRDefault="00BC6189" w:rsidP="0081672A">
            <w:pPr>
              <w:tabs>
                <w:tab w:val="left" w:pos="2302"/>
              </w:tabs>
              <w:rPr>
                <w:rFonts w:ascii="Calibri" w:hAnsi="Calibri" w:cs="Tahoma"/>
                <w:b/>
                <w:sz w:val="18"/>
                <w:szCs w:val="20"/>
                <w:lang w:val="en-US" w:eastAsia="en-US"/>
              </w:rPr>
            </w:pPr>
            <w:r w:rsidRPr="00A80644">
              <w:rPr>
                <w:rFonts w:ascii="Calibri" w:hAnsi="Calibri" w:cs="Tahoma"/>
                <w:color w:val="0000FF"/>
                <w:sz w:val="18"/>
                <w:szCs w:val="20"/>
                <w:lang w:val="en-US" w:eastAsia="en-US"/>
              </w:rPr>
              <w:sym w:font="Wingdings 2" w:char="F052"/>
            </w:r>
            <w:r w:rsidRPr="00A80644">
              <w:rPr>
                <w:rFonts w:ascii="Calibri" w:eastAsia="Tahoma" w:hAnsi="Calibri" w:cs="Tahoma"/>
                <w:sz w:val="18"/>
                <w:szCs w:val="20"/>
                <w:lang w:val="en-US" w:eastAsia="en-US"/>
              </w:rPr>
              <w:t xml:space="preserve"> Y  </w:t>
            </w:r>
            <w:r w:rsidRPr="00A80644">
              <w:rPr>
                <w:rFonts w:ascii="Calibri" w:hAnsi="Calibri" w:cs="Tahoma"/>
                <w:sz w:val="18"/>
                <w:szCs w:val="20"/>
                <w:lang w:val="en-US" w:eastAsia="en-US"/>
              </w:rPr>
              <w:sym w:font="Wingdings 2" w:char="F02A"/>
            </w:r>
            <w:r w:rsidRPr="00A80644">
              <w:rPr>
                <w:rFonts w:ascii="Calibri" w:eastAsia="Tahoma" w:hAnsi="Calibri" w:cs="Tahoma"/>
                <w:sz w:val="18"/>
                <w:szCs w:val="20"/>
                <w:lang w:val="en-US" w:eastAsia="en-US"/>
              </w:rPr>
              <w:t xml:space="preserve"> N</w:t>
            </w:r>
          </w:p>
        </w:tc>
        <w:tc>
          <w:tcPr>
            <w:tcW w:w="2264" w:type="dxa"/>
            <w:vMerge/>
          </w:tcPr>
          <w:p w14:paraId="41726E0D" w14:textId="77777777" w:rsidR="00BC6189" w:rsidRPr="00A80644" w:rsidRDefault="00BC6189" w:rsidP="0081672A">
            <w:pPr>
              <w:rPr>
                <w:rFonts w:ascii="Calibri" w:hAnsi="Calibri" w:cs="Tahoma"/>
                <w:sz w:val="18"/>
                <w:szCs w:val="20"/>
                <w:lang w:val="en-US" w:eastAsia="en-US"/>
              </w:rPr>
            </w:pPr>
          </w:p>
        </w:tc>
        <w:tc>
          <w:tcPr>
            <w:tcW w:w="441" w:type="dxa"/>
          </w:tcPr>
          <w:p w14:paraId="5DF4B812"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4</w:t>
            </w:r>
          </w:p>
        </w:tc>
        <w:tc>
          <w:tcPr>
            <w:tcW w:w="1399" w:type="dxa"/>
          </w:tcPr>
          <w:p w14:paraId="10467218"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Critical</w:t>
            </w:r>
          </w:p>
        </w:tc>
        <w:tc>
          <w:tcPr>
            <w:tcW w:w="426" w:type="dxa"/>
          </w:tcPr>
          <w:p w14:paraId="7993B73E"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4</w:t>
            </w:r>
          </w:p>
        </w:tc>
        <w:tc>
          <w:tcPr>
            <w:tcW w:w="1322" w:type="dxa"/>
          </w:tcPr>
          <w:p w14:paraId="32E9AC07"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Highly Possible</w:t>
            </w:r>
          </w:p>
        </w:tc>
        <w:tc>
          <w:tcPr>
            <w:tcW w:w="439" w:type="dxa"/>
          </w:tcPr>
          <w:p w14:paraId="49794E9A"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2</w:t>
            </w:r>
          </w:p>
        </w:tc>
        <w:tc>
          <w:tcPr>
            <w:tcW w:w="1213" w:type="dxa"/>
          </w:tcPr>
          <w:p w14:paraId="4DC93D6A" w14:textId="77777777" w:rsidR="00BC6189" w:rsidRPr="00A80644" w:rsidRDefault="00BC6189" w:rsidP="0081672A">
            <w:pPr>
              <w:jc w:val="center"/>
              <w:rPr>
                <w:rFonts w:ascii="Calibri" w:hAnsi="Calibri" w:cs="Tahoma"/>
                <w:sz w:val="18"/>
                <w:szCs w:val="20"/>
                <w:lang w:eastAsia="en-US"/>
              </w:rPr>
            </w:pPr>
            <w:r w:rsidRPr="00A80644">
              <w:rPr>
                <w:rFonts w:ascii="Calibri" w:hAnsi="Calibri" w:cs="Tahoma"/>
                <w:sz w:val="18"/>
                <w:szCs w:val="20"/>
                <w:lang w:val="en-US" w:eastAsia="en-US"/>
              </w:rPr>
              <w:t>Highly Possible</w:t>
            </w:r>
          </w:p>
        </w:tc>
        <w:tc>
          <w:tcPr>
            <w:tcW w:w="891" w:type="dxa"/>
          </w:tcPr>
          <w:p w14:paraId="3C45F2AF"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sz w:val="18"/>
                <w:szCs w:val="20"/>
                <w:lang w:val="en-US" w:eastAsia="en-US"/>
              </w:rPr>
              <w:t>M</w:t>
            </w:r>
          </w:p>
        </w:tc>
        <w:tc>
          <w:tcPr>
            <w:tcW w:w="1459" w:type="dxa"/>
          </w:tcPr>
          <w:p w14:paraId="627C01FB"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30≤Medium&lt;75</w:t>
            </w:r>
          </w:p>
        </w:tc>
        <w:tc>
          <w:tcPr>
            <w:tcW w:w="467" w:type="dxa"/>
            <w:vMerge/>
          </w:tcPr>
          <w:p w14:paraId="4A64F54A" w14:textId="77777777" w:rsidR="00BC6189" w:rsidRPr="00A80644" w:rsidRDefault="00BC6189" w:rsidP="0081672A">
            <w:pPr>
              <w:rPr>
                <w:rFonts w:ascii="Calibri" w:hAnsi="Calibri" w:cs="Tahoma"/>
                <w:sz w:val="18"/>
                <w:szCs w:val="20"/>
                <w:lang w:val="en-US" w:eastAsia="en-US"/>
              </w:rPr>
            </w:pPr>
          </w:p>
        </w:tc>
        <w:tc>
          <w:tcPr>
            <w:tcW w:w="355" w:type="dxa"/>
          </w:tcPr>
          <w:p w14:paraId="1E23026F"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4</w:t>
            </w:r>
          </w:p>
        </w:tc>
        <w:tc>
          <w:tcPr>
            <w:tcW w:w="419" w:type="dxa"/>
            <w:shd w:val="clear" w:color="auto" w:fill="00FF00"/>
          </w:tcPr>
          <w:p w14:paraId="40211B0A" w14:textId="77777777" w:rsidR="00BC6189" w:rsidRPr="00A80644" w:rsidRDefault="00BC6189" w:rsidP="0081672A">
            <w:pPr>
              <w:jc w:val="center"/>
              <w:rPr>
                <w:rFonts w:ascii="Calibri" w:hAnsi="Calibri" w:cs="Tahoma"/>
                <w:sz w:val="18"/>
                <w:szCs w:val="20"/>
                <w:lang w:val="en-GB" w:eastAsia="en-US"/>
              </w:rPr>
            </w:pPr>
            <w:r w:rsidRPr="00A80644">
              <w:rPr>
                <w:rFonts w:ascii="Calibri" w:eastAsia="Tahoma" w:hAnsi="Calibri" w:cs="Tahoma"/>
                <w:sz w:val="18"/>
                <w:szCs w:val="20"/>
                <w:lang w:val="en-US" w:eastAsia="en-US"/>
              </w:rPr>
              <w:t>25</w:t>
            </w:r>
          </w:p>
        </w:tc>
        <w:tc>
          <w:tcPr>
            <w:tcW w:w="419" w:type="dxa"/>
            <w:shd w:val="clear" w:color="auto" w:fill="FFFF00"/>
          </w:tcPr>
          <w:p w14:paraId="511729BF"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45</w:t>
            </w:r>
          </w:p>
        </w:tc>
        <w:tc>
          <w:tcPr>
            <w:tcW w:w="419" w:type="dxa"/>
            <w:shd w:val="clear" w:color="auto" w:fill="FFFF00"/>
          </w:tcPr>
          <w:p w14:paraId="00A9596F" w14:textId="77777777" w:rsidR="00BC6189" w:rsidRPr="00A80644" w:rsidRDefault="00BC6189" w:rsidP="0081672A">
            <w:pPr>
              <w:jc w:val="center"/>
              <w:rPr>
                <w:rFonts w:ascii="Calibri" w:hAnsi="Calibri" w:cs="Tahoma"/>
                <w:sz w:val="18"/>
                <w:szCs w:val="20"/>
                <w:lang w:val="en-GB" w:eastAsia="en-US"/>
              </w:rPr>
            </w:pPr>
            <w:r w:rsidRPr="00A80644">
              <w:rPr>
                <w:rFonts w:ascii="Calibri" w:hAnsi="Calibri" w:cs="Tahoma"/>
                <w:sz w:val="18"/>
                <w:szCs w:val="20"/>
                <w:lang w:val="en-GB" w:eastAsia="en-US"/>
              </w:rPr>
              <w:t>60</w:t>
            </w:r>
          </w:p>
        </w:tc>
        <w:tc>
          <w:tcPr>
            <w:tcW w:w="521" w:type="dxa"/>
            <w:shd w:val="clear" w:color="auto" w:fill="FF0000"/>
          </w:tcPr>
          <w:p w14:paraId="7BD8B104" w14:textId="77777777" w:rsidR="00BC6189" w:rsidRPr="00A80644" w:rsidRDefault="00BC6189" w:rsidP="0081672A">
            <w:pPr>
              <w:jc w:val="center"/>
              <w:rPr>
                <w:rFonts w:ascii="Calibri" w:hAnsi="Calibri" w:cs="Tahoma"/>
                <w:sz w:val="18"/>
                <w:szCs w:val="20"/>
                <w:lang w:eastAsia="en-US"/>
              </w:rPr>
            </w:pPr>
            <w:r w:rsidRPr="00A80644">
              <w:rPr>
                <w:rFonts w:ascii="Calibri" w:eastAsia="Tahoma" w:hAnsi="Calibri" w:cs="Tahoma"/>
                <w:sz w:val="18"/>
                <w:szCs w:val="20"/>
                <w:lang w:val="en-US" w:eastAsia="en-US"/>
              </w:rPr>
              <w:t>80</w:t>
            </w:r>
          </w:p>
        </w:tc>
        <w:tc>
          <w:tcPr>
            <w:tcW w:w="619" w:type="dxa"/>
            <w:tcBorders>
              <w:right w:val="single" w:sz="12" w:space="0" w:color="auto"/>
            </w:tcBorders>
            <w:shd w:val="clear" w:color="auto" w:fill="FF0000"/>
          </w:tcPr>
          <w:p w14:paraId="430BE169" w14:textId="77777777" w:rsidR="00BC6189" w:rsidRPr="00A80644" w:rsidRDefault="00BC6189" w:rsidP="0081672A">
            <w:pPr>
              <w:jc w:val="center"/>
              <w:rPr>
                <w:rFonts w:ascii="Calibri" w:hAnsi="Calibri" w:cs="Tahoma"/>
                <w:sz w:val="18"/>
                <w:szCs w:val="20"/>
                <w:lang w:eastAsia="en-US"/>
              </w:rPr>
            </w:pPr>
            <w:r w:rsidRPr="00A80644">
              <w:rPr>
                <w:rFonts w:ascii="Calibri" w:eastAsia="Tahoma" w:hAnsi="Calibri" w:cs="Tahoma"/>
                <w:sz w:val="18"/>
                <w:szCs w:val="20"/>
                <w:lang w:val="en-US" w:eastAsia="en-US"/>
              </w:rPr>
              <w:t>120</w:t>
            </w:r>
          </w:p>
        </w:tc>
      </w:tr>
      <w:tr w:rsidR="00BC6189" w:rsidRPr="00A80644" w14:paraId="3479DBBC" w14:textId="77777777" w:rsidTr="0081672A">
        <w:trPr>
          <w:cantSplit/>
          <w:trHeight w:val="207"/>
          <w:jc w:val="center"/>
        </w:trPr>
        <w:tc>
          <w:tcPr>
            <w:tcW w:w="2505" w:type="dxa"/>
            <w:vMerge/>
          </w:tcPr>
          <w:p w14:paraId="7D4B4662" w14:textId="77777777" w:rsidR="00BC6189" w:rsidRPr="00A80644" w:rsidRDefault="00BC6189" w:rsidP="0081672A">
            <w:pPr>
              <w:tabs>
                <w:tab w:val="left" w:pos="2444"/>
              </w:tabs>
              <w:rPr>
                <w:rFonts w:ascii="Calibri" w:hAnsi="Calibri" w:cs="Tahoma"/>
                <w:b/>
                <w:sz w:val="18"/>
                <w:szCs w:val="20"/>
                <w:lang w:val="en-US" w:eastAsia="en-US"/>
              </w:rPr>
            </w:pPr>
          </w:p>
        </w:tc>
        <w:tc>
          <w:tcPr>
            <w:tcW w:w="2264" w:type="dxa"/>
            <w:vMerge w:val="restart"/>
          </w:tcPr>
          <w:p w14:paraId="4BD82BBD" w14:textId="77777777" w:rsidR="00BC6189" w:rsidRPr="00A80644" w:rsidRDefault="00BC6189" w:rsidP="0081672A">
            <w:pPr>
              <w:rPr>
                <w:rFonts w:ascii="Calibri" w:eastAsia="Tahoma" w:hAnsi="Calibri" w:cs="Tahoma"/>
                <w:sz w:val="18"/>
                <w:szCs w:val="20"/>
                <w:lang w:val="en-GB" w:eastAsia="en-US"/>
              </w:rPr>
            </w:pPr>
            <w:r w:rsidRPr="00A80644">
              <w:rPr>
                <w:rFonts w:ascii="Calibri" w:eastAsia="Tahoma" w:hAnsi="Calibri" w:cs="Tahoma"/>
                <w:b/>
                <w:sz w:val="18"/>
                <w:szCs w:val="20"/>
                <w:lang w:val="en-US" w:eastAsia="en-US"/>
              </w:rPr>
              <w:t>QMS related Forms</w:t>
            </w:r>
            <w:r w:rsidRPr="00A80644">
              <w:rPr>
                <w:rFonts w:ascii="Calibri" w:eastAsia="Tahoma" w:hAnsi="Calibri" w:cs="Tahoma"/>
                <w:sz w:val="18"/>
                <w:szCs w:val="20"/>
                <w:lang w:val="en-GB" w:eastAsia="en-US"/>
              </w:rPr>
              <w:t>:</w:t>
            </w:r>
          </w:p>
          <w:p w14:paraId="3F12E187" w14:textId="176328D9" w:rsidR="00BC6189" w:rsidRPr="00A80644" w:rsidRDefault="00BC6189" w:rsidP="0081672A">
            <w:pPr>
              <w:rPr>
                <w:rFonts w:ascii="Calibri" w:hAnsi="Calibri" w:cs="Tahoma"/>
                <w:sz w:val="18"/>
                <w:szCs w:val="20"/>
                <w:lang w:val="en-US" w:eastAsia="en-US"/>
              </w:rPr>
            </w:pPr>
            <w:r w:rsidRPr="00A80644">
              <w:rPr>
                <w:rFonts w:ascii="Calibri" w:hAnsi="Calibri" w:cs="Tahoma"/>
                <w:sz w:val="18"/>
                <w:szCs w:val="20"/>
                <w:lang w:val="en-US" w:eastAsia="en-US"/>
              </w:rPr>
              <w:t>OHS Written Risk Assessment</w:t>
            </w:r>
            <w:r w:rsidR="00AD19FE">
              <w:rPr>
                <w:rFonts w:ascii="Calibri" w:hAnsi="Calibri" w:cs="Tahoma"/>
                <w:sz w:val="18"/>
                <w:szCs w:val="20"/>
                <w:lang w:val="en-US" w:eastAsia="en-US"/>
              </w:rPr>
              <w:t xml:space="preserve"> (MEEK)</w:t>
            </w:r>
          </w:p>
          <w:p w14:paraId="5262D926" w14:textId="77777777" w:rsidR="00BC6189" w:rsidRPr="00A80644" w:rsidRDefault="00BC6189" w:rsidP="0081672A">
            <w:pPr>
              <w:rPr>
                <w:rFonts w:ascii="Calibri" w:eastAsia="Tahoma" w:hAnsi="Calibri" w:cs="Tahoma"/>
                <w:sz w:val="18"/>
                <w:szCs w:val="20"/>
                <w:lang w:val="en-US" w:eastAsia="en-US"/>
              </w:rPr>
            </w:pPr>
          </w:p>
        </w:tc>
        <w:tc>
          <w:tcPr>
            <w:tcW w:w="441" w:type="dxa"/>
          </w:tcPr>
          <w:p w14:paraId="3531703B"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5</w:t>
            </w:r>
          </w:p>
        </w:tc>
        <w:tc>
          <w:tcPr>
            <w:tcW w:w="1399" w:type="dxa"/>
          </w:tcPr>
          <w:p w14:paraId="44AB50B7"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 xml:space="preserve">Catastrophic </w:t>
            </w:r>
          </w:p>
        </w:tc>
        <w:tc>
          <w:tcPr>
            <w:tcW w:w="426" w:type="dxa"/>
          </w:tcPr>
          <w:p w14:paraId="7B4448AE"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5</w:t>
            </w:r>
          </w:p>
        </w:tc>
        <w:tc>
          <w:tcPr>
            <w:tcW w:w="1322" w:type="dxa"/>
          </w:tcPr>
          <w:p w14:paraId="05A53101"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Certain</w:t>
            </w:r>
          </w:p>
        </w:tc>
        <w:tc>
          <w:tcPr>
            <w:tcW w:w="439" w:type="dxa"/>
          </w:tcPr>
          <w:p w14:paraId="2D559528"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1</w:t>
            </w:r>
          </w:p>
        </w:tc>
        <w:tc>
          <w:tcPr>
            <w:tcW w:w="1213" w:type="dxa"/>
          </w:tcPr>
          <w:p w14:paraId="4747F64C" w14:textId="77777777" w:rsidR="00BC6189" w:rsidRPr="00A80644" w:rsidRDefault="00BC6189" w:rsidP="0081672A">
            <w:pPr>
              <w:jc w:val="center"/>
              <w:rPr>
                <w:rFonts w:ascii="Calibri" w:hAnsi="Calibri" w:cs="Tahoma"/>
                <w:sz w:val="18"/>
                <w:szCs w:val="20"/>
                <w:lang w:eastAsia="en-US"/>
              </w:rPr>
            </w:pPr>
            <w:r w:rsidRPr="00A80644">
              <w:rPr>
                <w:rFonts w:ascii="Calibri" w:hAnsi="Calibri" w:cs="Tahoma"/>
                <w:sz w:val="18"/>
                <w:szCs w:val="20"/>
                <w:lang w:val="en-US" w:eastAsia="en-US"/>
              </w:rPr>
              <w:t>Certain</w:t>
            </w:r>
          </w:p>
        </w:tc>
        <w:tc>
          <w:tcPr>
            <w:tcW w:w="891" w:type="dxa"/>
          </w:tcPr>
          <w:p w14:paraId="2EC0A87D"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sz w:val="18"/>
                <w:szCs w:val="20"/>
                <w:lang w:val="en-US" w:eastAsia="en-US"/>
              </w:rPr>
              <w:t>H</w:t>
            </w:r>
          </w:p>
        </w:tc>
        <w:tc>
          <w:tcPr>
            <w:tcW w:w="1459" w:type="dxa"/>
          </w:tcPr>
          <w:p w14:paraId="300C85F3"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High≥75</w:t>
            </w:r>
          </w:p>
        </w:tc>
        <w:tc>
          <w:tcPr>
            <w:tcW w:w="467" w:type="dxa"/>
            <w:vMerge/>
          </w:tcPr>
          <w:p w14:paraId="6B7B7A24" w14:textId="77777777" w:rsidR="00BC6189" w:rsidRPr="00A80644" w:rsidRDefault="00BC6189" w:rsidP="0081672A">
            <w:pPr>
              <w:rPr>
                <w:rFonts w:ascii="Calibri" w:hAnsi="Calibri" w:cs="Tahoma"/>
                <w:sz w:val="18"/>
                <w:szCs w:val="20"/>
                <w:lang w:val="en-US" w:eastAsia="en-US"/>
              </w:rPr>
            </w:pPr>
          </w:p>
        </w:tc>
        <w:tc>
          <w:tcPr>
            <w:tcW w:w="355" w:type="dxa"/>
          </w:tcPr>
          <w:p w14:paraId="7B09A020" w14:textId="77777777" w:rsidR="00BC6189" w:rsidRPr="00A80644" w:rsidRDefault="00BC6189" w:rsidP="0081672A">
            <w:pPr>
              <w:jc w:val="center"/>
              <w:rPr>
                <w:rFonts w:ascii="Calibri" w:hAnsi="Calibri" w:cs="Tahoma"/>
                <w:b/>
                <w:sz w:val="18"/>
                <w:szCs w:val="20"/>
                <w:lang w:val="en-US" w:eastAsia="en-US"/>
              </w:rPr>
            </w:pPr>
            <w:r w:rsidRPr="00A80644">
              <w:rPr>
                <w:rFonts w:ascii="Calibri" w:eastAsia="Tahoma" w:hAnsi="Calibri" w:cs="Tahoma"/>
                <w:b/>
                <w:bCs/>
                <w:sz w:val="18"/>
                <w:szCs w:val="20"/>
                <w:lang w:val="en-US" w:eastAsia="en-US"/>
              </w:rPr>
              <w:t>5</w:t>
            </w:r>
          </w:p>
        </w:tc>
        <w:tc>
          <w:tcPr>
            <w:tcW w:w="419" w:type="dxa"/>
            <w:shd w:val="clear" w:color="auto" w:fill="FFFF00"/>
          </w:tcPr>
          <w:p w14:paraId="3B50DEF1"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40</w:t>
            </w:r>
          </w:p>
        </w:tc>
        <w:tc>
          <w:tcPr>
            <w:tcW w:w="419" w:type="dxa"/>
            <w:shd w:val="clear" w:color="auto" w:fill="FFFF00"/>
          </w:tcPr>
          <w:p w14:paraId="28858C02" w14:textId="77777777" w:rsidR="00BC6189" w:rsidRPr="00A80644" w:rsidRDefault="00BC6189" w:rsidP="0081672A">
            <w:pPr>
              <w:jc w:val="center"/>
              <w:rPr>
                <w:rFonts w:ascii="Calibri" w:hAnsi="Calibri" w:cs="Tahoma"/>
                <w:sz w:val="18"/>
                <w:szCs w:val="20"/>
                <w:lang w:val="en-US" w:eastAsia="en-US"/>
              </w:rPr>
            </w:pPr>
            <w:r w:rsidRPr="00A80644">
              <w:rPr>
                <w:rFonts w:ascii="Calibri" w:hAnsi="Calibri" w:cs="Tahoma"/>
                <w:sz w:val="18"/>
                <w:szCs w:val="20"/>
                <w:lang w:val="en-US" w:eastAsia="en-US"/>
              </w:rPr>
              <w:t>55</w:t>
            </w:r>
          </w:p>
        </w:tc>
        <w:tc>
          <w:tcPr>
            <w:tcW w:w="419" w:type="dxa"/>
            <w:shd w:val="clear" w:color="auto" w:fill="FF0000"/>
          </w:tcPr>
          <w:p w14:paraId="2658F501"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75</w:t>
            </w:r>
          </w:p>
        </w:tc>
        <w:tc>
          <w:tcPr>
            <w:tcW w:w="521" w:type="dxa"/>
            <w:shd w:val="clear" w:color="auto" w:fill="FF0000"/>
          </w:tcPr>
          <w:p w14:paraId="3DBBFDC2"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100</w:t>
            </w:r>
          </w:p>
        </w:tc>
        <w:tc>
          <w:tcPr>
            <w:tcW w:w="619" w:type="dxa"/>
            <w:tcBorders>
              <w:right w:val="single" w:sz="12" w:space="0" w:color="auto"/>
            </w:tcBorders>
            <w:shd w:val="clear" w:color="auto" w:fill="FF0000"/>
          </w:tcPr>
          <w:p w14:paraId="7002BF82" w14:textId="77777777" w:rsidR="00BC6189" w:rsidRPr="00A80644" w:rsidRDefault="00BC6189" w:rsidP="0081672A">
            <w:pPr>
              <w:jc w:val="center"/>
              <w:rPr>
                <w:rFonts w:ascii="Calibri" w:hAnsi="Calibri" w:cs="Tahoma"/>
                <w:sz w:val="18"/>
                <w:szCs w:val="20"/>
                <w:lang w:val="en-US" w:eastAsia="en-US"/>
              </w:rPr>
            </w:pPr>
            <w:r w:rsidRPr="00A80644">
              <w:rPr>
                <w:rFonts w:ascii="Calibri" w:eastAsia="Tahoma" w:hAnsi="Calibri" w:cs="Tahoma"/>
                <w:sz w:val="18"/>
                <w:szCs w:val="20"/>
                <w:lang w:val="en-US" w:eastAsia="en-US"/>
              </w:rPr>
              <w:t>125</w:t>
            </w:r>
          </w:p>
        </w:tc>
      </w:tr>
      <w:tr w:rsidR="00BC6189" w:rsidRPr="00BC6189" w14:paraId="0573CD5B" w14:textId="77777777" w:rsidTr="0081672A">
        <w:trPr>
          <w:cantSplit/>
          <w:trHeight w:val="461"/>
          <w:jc w:val="center"/>
        </w:trPr>
        <w:tc>
          <w:tcPr>
            <w:tcW w:w="2505" w:type="dxa"/>
          </w:tcPr>
          <w:p w14:paraId="41EF785D" w14:textId="77777777" w:rsidR="00BC6189" w:rsidRPr="00A80644" w:rsidRDefault="00BC6189" w:rsidP="0081672A">
            <w:pPr>
              <w:rPr>
                <w:rFonts w:ascii="Calibri" w:hAnsi="Calibri" w:cs="Tahoma"/>
                <w:b/>
                <w:sz w:val="18"/>
                <w:szCs w:val="20"/>
                <w:lang w:val="en-US" w:eastAsia="en-US"/>
              </w:rPr>
            </w:pPr>
            <w:r w:rsidRPr="00A80644">
              <w:rPr>
                <w:rFonts w:ascii="Calibri" w:hAnsi="Calibri" w:cs="Tahoma"/>
                <w:b/>
                <w:sz w:val="18"/>
                <w:szCs w:val="20"/>
                <w:lang w:val="en-US" w:eastAsia="en-US"/>
              </w:rPr>
              <w:t>Staff experience</w:t>
            </w:r>
          </w:p>
          <w:p w14:paraId="1AE9630D" w14:textId="77777777" w:rsidR="00BC6189" w:rsidRPr="00A80644" w:rsidRDefault="00BC6189" w:rsidP="0081672A">
            <w:pPr>
              <w:tabs>
                <w:tab w:val="left" w:pos="2302"/>
              </w:tabs>
              <w:rPr>
                <w:rFonts w:ascii="Calibri" w:hAnsi="Calibri" w:cs="Tahoma"/>
                <w:sz w:val="18"/>
                <w:szCs w:val="20"/>
                <w:lang w:val="en-US" w:eastAsia="en-US"/>
              </w:rPr>
            </w:pPr>
            <w:r w:rsidRPr="00A80644">
              <w:rPr>
                <w:rFonts w:ascii="Calibri" w:eastAsia="Tahoma" w:hAnsi="Calibri" w:cs="Tahoma"/>
                <w:sz w:val="18"/>
                <w:szCs w:val="20"/>
                <w:lang w:val="en-US" w:eastAsia="en-US"/>
              </w:rPr>
              <w:t>Staff has task experience</w:t>
            </w:r>
            <w:r w:rsidRPr="00A80644">
              <w:rPr>
                <w:rFonts w:ascii="Calibri" w:hAnsi="Calibri" w:cs="Tahoma"/>
                <w:sz w:val="18"/>
                <w:szCs w:val="20"/>
                <w:lang w:val="en-US" w:eastAsia="en-US"/>
              </w:rPr>
              <w:tab/>
            </w:r>
          </w:p>
          <w:p w14:paraId="0689A658" w14:textId="77777777" w:rsidR="00BC6189" w:rsidRPr="00A80644" w:rsidRDefault="00BC6189" w:rsidP="0081672A">
            <w:pPr>
              <w:tabs>
                <w:tab w:val="left" w:pos="2302"/>
              </w:tabs>
              <w:rPr>
                <w:rFonts w:ascii="Calibri" w:hAnsi="Calibri" w:cs="Tahoma"/>
                <w:b/>
                <w:sz w:val="18"/>
                <w:szCs w:val="20"/>
                <w:lang w:val="en-US" w:eastAsia="en-US"/>
              </w:rPr>
            </w:pPr>
            <w:r w:rsidRPr="00A80644">
              <w:rPr>
                <w:rFonts w:ascii="Calibri" w:hAnsi="Calibri" w:cs="Tahoma"/>
                <w:color w:val="0000FF"/>
                <w:sz w:val="18"/>
                <w:szCs w:val="20"/>
                <w:lang w:val="en-US" w:eastAsia="en-US"/>
              </w:rPr>
              <w:sym w:font="Wingdings 2" w:char="F052"/>
            </w:r>
            <w:r w:rsidRPr="00A80644">
              <w:rPr>
                <w:rFonts w:ascii="Calibri" w:eastAsia="Tahoma" w:hAnsi="Calibri" w:cs="Tahoma"/>
                <w:sz w:val="18"/>
                <w:szCs w:val="20"/>
                <w:lang w:val="en-US" w:eastAsia="en-US"/>
              </w:rPr>
              <w:t xml:space="preserve"> Y  </w:t>
            </w:r>
            <w:r w:rsidRPr="00A80644">
              <w:rPr>
                <w:rFonts w:ascii="Calibri" w:hAnsi="Calibri" w:cs="Tahoma"/>
                <w:sz w:val="18"/>
                <w:szCs w:val="20"/>
                <w:lang w:val="en-US" w:eastAsia="en-US"/>
              </w:rPr>
              <w:sym w:font="Wingdings 2" w:char="F02A"/>
            </w:r>
            <w:r w:rsidRPr="00A80644">
              <w:rPr>
                <w:rFonts w:ascii="Calibri" w:eastAsia="Tahoma" w:hAnsi="Calibri" w:cs="Tahoma"/>
                <w:sz w:val="18"/>
                <w:szCs w:val="20"/>
                <w:lang w:val="en-US" w:eastAsia="en-US"/>
              </w:rPr>
              <w:t xml:space="preserve"> N</w:t>
            </w:r>
          </w:p>
        </w:tc>
        <w:tc>
          <w:tcPr>
            <w:tcW w:w="2264" w:type="dxa"/>
            <w:vMerge/>
          </w:tcPr>
          <w:p w14:paraId="69BF2F6B" w14:textId="77777777" w:rsidR="00BC6189" w:rsidRPr="00A80644" w:rsidRDefault="00BC6189" w:rsidP="0081672A">
            <w:pPr>
              <w:rPr>
                <w:rFonts w:ascii="Calibri" w:hAnsi="Calibri" w:cs="Tahoma"/>
                <w:sz w:val="18"/>
                <w:szCs w:val="20"/>
                <w:lang w:val="en-US" w:eastAsia="en-US"/>
              </w:rPr>
            </w:pPr>
          </w:p>
        </w:tc>
        <w:tc>
          <w:tcPr>
            <w:tcW w:w="10809" w:type="dxa"/>
            <w:gridSpan w:val="15"/>
            <w:tcBorders>
              <w:right w:val="single" w:sz="12" w:space="0" w:color="auto"/>
            </w:tcBorders>
          </w:tcPr>
          <w:p w14:paraId="668B1793" w14:textId="77777777" w:rsidR="00BC6189" w:rsidRPr="00A80644" w:rsidRDefault="00BC6189" w:rsidP="0081672A">
            <w:pPr>
              <w:rPr>
                <w:rFonts w:ascii="Calibri" w:eastAsia="Tahoma" w:hAnsi="Calibri" w:cs="Tahoma"/>
                <w:sz w:val="18"/>
                <w:szCs w:val="20"/>
                <w:lang w:val="en-US" w:eastAsia="en-US"/>
              </w:rPr>
            </w:pPr>
            <w:r w:rsidRPr="00A80644">
              <w:rPr>
                <w:rFonts w:ascii="Calibri" w:eastAsia="Tahoma" w:hAnsi="Calibri" w:cs="Tahoma"/>
                <w:b/>
                <w:bCs/>
                <w:sz w:val="18"/>
                <w:szCs w:val="20"/>
                <w:lang w:val="en-US" w:eastAsia="en-US"/>
              </w:rPr>
              <w:t xml:space="preserve">How to assess Risk: </w:t>
            </w:r>
            <w:r w:rsidRPr="00A80644">
              <w:rPr>
                <w:rFonts w:ascii="Calibri" w:hAnsi="Calibri" w:cs="Tahoma"/>
                <w:b/>
                <w:bCs/>
                <w:sz w:val="18"/>
                <w:szCs w:val="20"/>
                <w:lang w:val="en-US" w:eastAsia="en-US"/>
              </w:rPr>
              <w:t>1.</w:t>
            </w:r>
            <w:r w:rsidRPr="00A80644">
              <w:rPr>
                <w:rFonts w:ascii="Calibri" w:eastAsia="Tahoma" w:hAnsi="Calibri" w:cs="Tahoma"/>
                <w:b/>
                <w:bCs/>
                <w:sz w:val="18"/>
                <w:szCs w:val="20"/>
                <w:lang w:val="en-US" w:eastAsia="en-US"/>
              </w:rPr>
              <w:t xml:space="preserve"> </w:t>
            </w:r>
            <w:r w:rsidRPr="00A80644">
              <w:rPr>
                <w:rFonts w:ascii="Calibri" w:eastAsia="Tahoma" w:hAnsi="Calibri" w:cs="Tahoma"/>
                <w:sz w:val="18"/>
                <w:szCs w:val="20"/>
                <w:lang w:val="en-US" w:eastAsia="en-US"/>
              </w:rPr>
              <w:t>Select Severity expression that applies to hazard WITH NO Controls</w:t>
            </w:r>
            <w:r w:rsidRPr="00A80644">
              <w:rPr>
                <w:rFonts w:ascii="Calibri" w:eastAsia="Tahoma" w:hAnsi="Calibri" w:cs="Tahoma"/>
                <w:b/>
                <w:bCs/>
                <w:sz w:val="18"/>
                <w:szCs w:val="20"/>
                <w:lang w:val="en-US" w:eastAsia="en-US"/>
              </w:rPr>
              <w:t xml:space="preserve"> </w:t>
            </w:r>
            <w:r w:rsidRPr="00A80644">
              <w:rPr>
                <w:rFonts w:ascii="Calibri" w:hAnsi="Calibri" w:cs="Tahoma"/>
                <w:b/>
                <w:bCs/>
                <w:sz w:val="18"/>
                <w:szCs w:val="20"/>
                <w:lang w:val="en-US" w:eastAsia="en-US"/>
              </w:rPr>
              <w:t>2.</w:t>
            </w:r>
            <w:r w:rsidRPr="00A80644">
              <w:rPr>
                <w:rFonts w:ascii="Calibri" w:eastAsia="Tahoma" w:hAnsi="Calibri" w:cs="Tahoma"/>
                <w:color w:val="FF0000"/>
                <w:sz w:val="18"/>
                <w:szCs w:val="20"/>
                <w:lang w:val="en-US" w:eastAsia="en-US"/>
              </w:rPr>
              <w:t xml:space="preserve"> </w:t>
            </w:r>
            <w:r w:rsidRPr="00A80644">
              <w:rPr>
                <w:rFonts w:ascii="Calibri" w:eastAsia="Tahoma" w:hAnsi="Calibri" w:cs="Tahoma"/>
                <w:sz w:val="18"/>
                <w:szCs w:val="20"/>
                <w:lang w:val="en-US" w:eastAsia="en-US"/>
              </w:rPr>
              <w:t>Select appropriate Probability (likelihood) and Detectability with NO Controls</w:t>
            </w:r>
            <w:r w:rsidRPr="00A80644">
              <w:rPr>
                <w:rFonts w:ascii="Calibri" w:eastAsia="Tahoma" w:hAnsi="Calibri" w:cs="Tahoma"/>
                <w:b/>
                <w:bCs/>
                <w:sz w:val="18"/>
                <w:szCs w:val="20"/>
                <w:lang w:val="en-US" w:eastAsia="en-US"/>
              </w:rPr>
              <w:t xml:space="preserve"> </w:t>
            </w:r>
            <w:r w:rsidRPr="00A80644">
              <w:rPr>
                <w:rFonts w:ascii="Calibri" w:hAnsi="Calibri" w:cs="Tahoma"/>
                <w:b/>
                <w:bCs/>
                <w:sz w:val="18"/>
                <w:szCs w:val="20"/>
                <w:lang w:val="en-US" w:eastAsia="en-US"/>
              </w:rPr>
              <w:t>3.</w:t>
            </w:r>
            <w:r w:rsidRPr="00A80644">
              <w:rPr>
                <w:rFonts w:ascii="Calibri" w:eastAsia="Tahoma" w:hAnsi="Calibri" w:cs="Tahoma"/>
                <w:b/>
                <w:bCs/>
                <w:sz w:val="18"/>
                <w:szCs w:val="20"/>
                <w:lang w:val="en-US" w:eastAsia="en-US"/>
              </w:rPr>
              <w:t xml:space="preserve"> </w:t>
            </w:r>
            <w:r w:rsidRPr="00A80644">
              <w:rPr>
                <w:rFonts w:ascii="Calibri" w:eastAsia="Tahoma" w:hAnsi="Calibri" w:cs="Tahoma"/>
                <w:sz w:val="18"/>
                <w:szCs w:val="20"/>
                <w:lang w:val="en-US" w:eastAsia="en-US"/>
              </w:rPr>
              <w:t xml:space="preserve">Apply controls and RECALCULATE risk </w:t>
            </w:r>
          </w:p>
          <w:p w14:paraId="01145E57" w14:textId="77777777" w:rsidR="00BC6189" w:rsidRPr="00A80644" w:rsidRDefault="00BC6189" w:rsidP="0081672A">
            <w:pPr>
              <w:rPr>
                <w:rFonts w:ascii="Calibri" w:hAnsi="Calibri" w:cs="Tahoma"/>
                <w:sz w:val="18"/>
                <w:szCs w:val="20"/>
                <w:lang w:val="en-US" w:eastAsia="en-US"/>
              </w:rPr>
            </w:pPr>
            <w:r w:rsidRPr="00A80644">
              <w:rPr>
                <w:rFonts w:ascii="Calibri" w:hAnsi="Calibri" w:cs="Tahoma"/>
                <w:sz w:val="18"/>
                <w:szCs w:val="20"/>
                <w:lang w:val="en-US" w:eastAsia="en-US"/>
              </w:rPr>
              <w:t>4. You may also use the Form to assess and evaluate any risk associated with a specific activity or task, in order to reach a corresponding conclusion for facilitating decision making, without necessarily applying any control or preventive measures.</w:t>
            </w:r>
          </w:p>
        </w:tc>
      </w:tr>
    </w:tbl>
    <w:p w14:paraId="4699D3CE" w14:textId="77777777" w:rsidR="00BC6189" w:rsidRPr="00A80644" w:rsidRDefault="00BC6189" w:rsidP="00BC6189">
      <w:pPr>
        <w:rPr>
          <w:rFonts w:ascii="Calibri" w:hAnsi="Calibri" w:cs="Tahoma"/>
          <w:sz w:val="20"/>
          <w:szCs w:val="20"/>
          <w:lang w:val="en-US" w:eastAsia="en-US"/>
        </w:rPr>
      </w:pPr>
    </w:p>
    <w:p w14:paraId="165F7092" w14:textId="77777777" w:rsidR="00BC6189" w:rsidRPr="00A80644" w:rsidRDefault="00BC6189" w:rsidP="00BC6189">
      <w:pPr>
        <w:rPr>
          <w:rFonts w:ascii="Calibri" w:hAnsi="Calibri" w:cs="Tahoma"/>
          <w:sz w:val="20"/>
          <w:szCs w:val="20"/>
          <w:lang w:val="en-US" w:eastAsia="en-US"/>
        </w:rPr>
      </w:pPr>
    </w:p>
    <w:p w14:paraId="666E4663" w14:textId="77777777" w:rsidR="00BC6189" w:rsidRPr="00A80644" w:rsidRDefault="00BC6189" w:rsidP="00BC6189">
      <w:pPr>
        <w:rPr>
          <w:rFonts w:ascii="Calibri" w:hAnsi="Calibri" w:cs="Tahoma"/>
          <w:sz w:val="20"/>
          <w:szCs w:val="20"/>
          <w:lang w:val="en-US" w:eastAsia="en-US"/>
        </w:rPr>
      </w:pPr>
    </w:p>
    <w:p w14:paraId="2F8F2A65" w14:textId="77777777" w:rsidR="00BC6189" w:rsidRPr="00A80644" w:rsidRDefault="00BC6189" w:rsidP="00BC6189">
      <w:pPr>
        <w:rPr>
          <w:rFonts w:ascii="Calibri" w:hAnsi="Calibri" w:cs="Tahoma"/>
          <w:sz w:val="20"/>
          <w:szCs w:val="20"/>
          <w:lang w:val="en-US" w:eastAsia="en-US"/>
        </w:rPr>
      </w:pPr>
    </w:p>
    <w:p w14:paraId="225A23C8" w14:textId="77777777" w:rsidR="00BC6189" w:rsidRPr="00A80644" w:rsidRDefault="00BC6189" w:rsidP="00BC6189">
      <w:pPr>
        <w:rPr>
          <w:sz w:val="22"/>
          <w:szCs w:val="20"/>
          <w:lang w:val="en-US" w:eastAsia="en-US"/>
        </w:rPr>
      </w:pPr>
    </w:p>
    <w:tbl>
      <w:tblPr>
        <w:tblW w:w="15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3338"/>
        <w:gridCol w:w="567"/>
        <w:gridCol w:w="709"/>
        <w:gridCol w:w="425"/>
        <w:gridCol w:w="567"/>
        <w:gridCol w:w="993"/>
        <w:gridCol w:w="5103"/>
        <w:gridCol w:w="567"/>
        <w:gridCol w:w="425"/>
        <w:gridCol w:w="425"/>
        <w:gridCol w:w="567"/>
        <w:gridCol w:w="982"/>
        <w:gridCol w:w="10"/>
      </w:tblGrid>
      <w:tr w:rsidR="00BC6189" w:rsidRPr="00A80644" w14:paraId="700218D0" w14:textId="77777777" w:rsidTr="0081672A">
        <w:trPr>
          <w:gridAfter w:val="1"/>
          <w:wAfter w:w="10" w:type="dxa"/>
          <w:cantSplit/>
          <w:trHeight w:val="351"/>
          <w:tblHeader/>
          <w:jc w:val="center"/>
        </w:trPr>
        <w:tc>
          <w:tcPr>
            <w:tcW w:w="650" w:type="dxa"/>
            <w:vMerge w:val="restart"/>
            <w:tcBorders>
              <w:top w:val="single" w:sz="12" w:space="0" w:color="auto"/>
              <w:left w:val="single" w:sz="12" w:space="0" w:color="auto"/>
              <w:bottom w:val="single" w:sz="6" w:space="0" w:color="auto"/>
              <w:right w:val="single" w:sz="6" w:space="0" w:color="auto"/>
            </w:tcBorders>
            <w:vAlign w:val="center"/>
          </w:tcPr>
          <w:p w14:paraId="771B873F" w14:textId="77777777" w:rsidR="00BC6189" w:rsidRPr="00A80644" w:rsidRDefault="00BC6189" w:rsidP="0081672A">
            <w:pPr>
              <w:jc w:val="center"/>
              <w:rPr>
                <w:rFonts w:ascii="Calibri" w:hAnsi="Calibri" w:cs="Calibri"/>
                <w:sz w:val="18"/>
                <w:szCs w:val="18"/>
                <w:lang w:val="en-US" w:eastAsia="en-US"/>
              </w:rPr>
            </w:pPr>
            <w:r w:rsidRPr="00A80644">
              <w:rPr>
                <w:rFonts w:ascii="Calibri" w:eastAsia="Tahoma" w:hAnsi="Calibri" w:cs="Calibri"/>
                <w:b/>
                <w:bCs/>
                <w:sz w:val="18"/>
                <w:szCs w:val="18"/>
                <w:lang w:val="en-US" w:eastAsia="en-US"/>
              </w:rPr>
              <w:lastRenderedPageBreak/>
              <w:t>No</w:t>
            </w:r>
          </w:p>
        </w:tc>
        <w:tc>
          <w:tcPr>
            <w:tcW w:w="3338" w:type="dxa"/>
            <w:vMerge w:val="restart"/>
            <w:tcBorders>
              <w:top w:val="single" w:sz="12" w:space="0" w:color="auto"/>
              <w:left w:val="single" w:sz="6" w:space="0" w:color="auto"/>
              <w:bottom w:val="single" w:sz="6" w:space="0" w:color="auto"/>
              <w:right w:val="single" w:sz="6" w:space="0" w:color="auto"/>
            </w:tcBorders>
            <w:vAlign w:val="center"/>
          </w:tcPr>
          <w:p w14:paraId="762062AF" w14:textId="77777777" w:rsidR="00BC6189" w:rsidRPr="00A80644" w:rsidRDefault="00BC6189" w:rsidP="0081672A">
            <w:pPr>
              <w:jc w:val="center"/>
              <w:rPr>
                <w:rFonts w:ascii="Calibri" w:eastAsia="Tahoma" w:hAnsi="Calibri" w:cs="Calibri"/>
                <w:b/>
                <w:bCs/>
                <w:caps/>
                <w:sz w:val="18"/>
                <w:szCs w:val="18"/>
                <w:lang w:val="en-US" w:eastAsia="en-US"/>
              </w:rPr>
            </w:pPr>
            <w:r>
              <w:rPr>
                <w:rFonts w:ascii="Calibri" w:eastAsia="Tahoma" w:hAnsi="Calibri" w:cs="Calibri"/>
                <w:b/>
                <w:bCs/>
                <w:caps/>
                <w:sz w:val="18"/>
                <w:szCs w:val="18"/>
                <w:lang w:val="en-US" w:eastAsia="en-US"/>
              </w:rPr>
              <w:t>HAZARD-</w:t>
            </w:r>
            <w:r w:rsidRPr="00A80644">
              <w:rPr>
                <w:rFonts w:ascii="Calibri" w:eastAsia="Tahoma" w:hAnsi="Calibri" w:cs="Calibri"/>
                <w:b/>
                <w:bCs/>
                <w:caps/>
                <w:sz w:val="18"/>
                <w:szCs w:val="18"/>
                <w:lang w:val="en-US" w:eastAsia="en-US"/>
              </w:rPr>
              <w:t>RISK DESCRIPTION/</w:t>
            </w:r>
          </w:p>
          <w:p w14:paraId="5376DBDE" w14:textId="77777777" w:rsidR="00BC6189" w:rsidRPr="00A80644" w:rsidRDefault="00BC6189" w:rsidP="0081672A">
            <w:pPr>
              <w:jc w:val="center"/>
              <w:rPr>
                <w:rFonts w:ascii="Calibri" w:hAnsi="Calibri" w:cs="Calibri"/>
                <w:b/>
                <w:caps/>
                <w:sz w:val="18"/>
                <w:szCs w:val="18"/>
                <w:lang w:val="en-US" w:eastAsia="en-US"/>
              </w:rPr>
            </w:pPr>
            <w:r w:rsidRPr="00A80644">
              <w:rPr>
                <w:rFonts w:ascii="Calibri" w:eastAsia="Tahoma" w:hAnsi="Calibri" w:cs="Calibri"/>
                <w:b/>
                <w:bCs/>
                <w:caps/>
                <w:sz w:val="18"/>
                <w:szCs w:val="18"/>
                <w:lang w:eastAsia="en-US"/>
              </w:rPr>
              <w:t>ΠΕΡΙΓΡΑΦΗ</w:t>
            </w:r>
            <w:r w:rsidRPr="00A80644">
              <w:rPr>
                <w:rFonts w:ascii="Calibri" w:eastAsia="Tahoma" w:hAnsi="Calibri" w:cs="Calibri"/>
                <w:b/>
                <w:bCs/>
                <w:caps/>
                <w:sz w:val="18"/>
                <w:szCs w:val="18"/>
                <w:lang w:val="en-US" w:eastAsia="en-US"/>
              </w:rPr>
              <w:t xml:space="preserve"> </w:t>
            </w:r>
            <w:r w:rsidRPr="00A80644">
              <w:rPr>
                <w:rFonts w:ascii="Calibri" w:eastAsia="Tahoma" w:hAnsi="Calibri" w:cs="Calibri"/>
                <w:b/>
                <w:bCs/>
                <w:caps/>
                <w:sz w:val="18"/>
                <w:szCs w:val="18"/>
                <w:lang w:eastAsia="en-US"/>
              </w:rPr>
              <w:t>ΚΙΝΔΥΝΟΥ</w:t>
            </w:r>
          </w:p>
          <w:p w14:paraId="11DDBD13" w14:textId="77777777" w:rsidR="00BC6189" w:rsidRPr="00A80644" w:rsidRDefault="00BC6189" w:rsidP="0081672A">
            <w:pPr>
              <w:jc w:val="center"/>
              <w:rPr>
                <w:rFonts w:ascii="Calibri" w:eastAsia="Tahoma" w:hAnsi="Calibri" w:cs="Calibri"/>
                <w:b/>
                <w:bCs/>
                <w:sz w:val="16"/>
                <w:szCs w:val="16"/>
                <w:lang w:val="en-US" w:eastAsia="en-US"/>
              </w:rPr>
            </w:pPr>
            <w:r w:rsidRPr="00A80644">
              <w:rPr>
                <w:rFonts w:ascii="Calibri" w:eastAsia="Tahoma" w:hAnsi="Calibri" w:cs="Calibri"/>
                <w:b/>
                <w:bCs/>
                <w:sz w:val="16"/>
                <w:szCs w:val="16"/>
                <w:lang w:val="en-US" w:eastAsia="en-US"/>
              </w:rPr>
              <w:t>(initial Estimation without Preventive Actions/</w:t>
            </w:r>
          </w:p>
          <w:p w14:paraId="02AB4B30" w14:textId="77777777" w:rsidR="00BC6189" w:rsidRPr="00A80644" w:rsidRDefault="00BC6189" w:rsidP="0081672A">
            <w:pPr>
              <w:jc w:val="center"/>
              <w:rPr>
                <w:rFonts w:ascii="Calibri" w:hAnsi="Calibri" w:cs="Calibri"/>
                <w:sz w:val="18"/>
                <w:szCs w:val="18"/>
                <w:lang w:eastAsia="en-US"/>
              </w:rPr>
            </w:pPr>
            <w:r w:rsidRPr="00A80644">
              <w:rPr>
                <w:rFonts w:ascii="Calibri" w:eastAsia="Tahoma" w:hAnsi="Calibri" w:cs="Calibri"/>
                <w:b/>
                <w:bCs/>
                <w:sz w:val="16"/>
                <w:szCs w:val="16"/>
                <w:lang w:eastAsia="en-US"/>
              </w:rPr>
              <w:t>Αρχική εκτίμηση άνευ Προληπτικών Μέτρων)</w:t>
            </w:r>
          </w:p>
        </w:tc>
        <w:tc>
          <w:tcPr>
            <w:tcW w:w="2268" w:type="dxa"/>
            <w:gridSpan w:val="4"/>
            <w:tcBorders>
              <w:top w:val="single" w:sz="12" w:space="0" w:color="auto"/>
              <w:left w:val="single" w:sz="6" w:space="0" w:color="auto"/>
              <w:bottom w:val="single" w:sz="6" w:space="0" w:color="auto"/>
              <w:right w:val="single" w:sz="6" w:space="0" w:color="auto"/>
            </w:tcBorders>
            <w:vAlign w:val="center"/>
          </w:tcPr>
          <w:p w14:paraId="00701648"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Risk Rating</w:t>
            </w:r>
          </w:p>
          <w:p w14:paraId="67137138" w14:textId="77777777" w:rsidR="00BC6189" w:rsidRPr="00A80644" w:rsidRDefault="00BC6189" w:rsidP="0081672A">
            <w:pPr>
              <w:jc w:val="center"/>
              <w:rPr>
                <w:rFonts w:ascii="Calibri" w:hAnsi="Calibri" w:cs="Calibri"/>
                <w:sz w:val="18"/>
                <w:szCs w:val="18"/>
                <w:lang w:val="en-US" w:eastAsia="en-US"/>
              </w:rPr>
            </w:pPr>
            <w:r w:rsidRPr="00A80644">
              <w:rPr>
                <w:rFonts w:ascii="Calibri" w:eastAsia="Tahoma" w:hAnsi="Calibri" w:cs="Calibri"/>
                <w:b/>
                <w:bCs/>
                <w:sz w:val="18"/>
                <w:szCs w:val="18"/>
                <w:lang w:val="en-US" w:eastAsia="en-US"/>
              </w:rPr>
              <w:t>(SxPxD = RPN)</w:t>
            </w:r>
          </w:p>
        </w:tc>
        <w:tc>
          <w:tcPr>
            <w:tcW w:w="993" w:type="dxa"/>
            <w:tcBorders>
              <w:top w:val="single" w:sz="12" w:space="0" w:color="auto"/>
              <w:left w:val="single" w:sz="6" w:space="0" w:color="auto"/>
              <w:bottom w:val="single" w:sz="6" w:space="0" w:color="auto"/>
              <w:right w:val="single" w:sz="12" w:space="0" w:color="auto"/>
            </w:tcBorders>
            <w:vAlign w:val="center"/>
          </w:tcPr>
          <w:p w14:paraId="6FEB507F" w14:textId="77777777" w:rsidR="00BC6189" w:rsidRPr="00A80644" w:rsidRDefault="00BC6189" w:rsidP="0081672A">
            <w:pPr>
              <w:jc w:val="center"/>
              <w:rPr>
                <w:rFonts w:ascii="Calibri" w:hAnsi="Calibri" w:cs="Calibri"/>
                <w:b/>
                <w:sz w:val="18"/>
                <w:szCs w:val="18"/>
                <w:lang w:eastAsia="en-US"/>
              </w:rPr>
            </w:pPr>
            <w:r w:rsidRPr="00A80644">
              <w:rPr>
                <w:rFonts w:ascii="Calibri" w:eastAsia="Tahoma" w:hAnsi="Calibri" w:cs="Calibri"/>
                <w:b/>
                <w:bCs/>
                <w:sz w:val="18"/>
                <w:szCs w:val="18"/>
                <w:lang w:val="en-US" w:eastAsia="en-US"/>
              </w:rPr>
              <w:t>Risk</w:t>
            </w:r>
          </w:p>
          <w:p w14:paraId="317BF918"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R/L/M/H</w:t>
            </w:r>
          </w:p>
        </w:tc>
        <w:tc>
          <w:tcPr>
            <w:tcW w:w="5103" w:type="dxa"/>
            <w:vMerge w:val="restart"/>
            <w:tcBorders>
              <w:top w:val="single" w:sz="12" w:space="0" w:color="auto"/>
              <w:left w:val="single" w:sz="12" w:space="0" w:color="auto"/>
              <w:right w:val="single" w:sz="6" w:space="0" w:color="auto"/>
            </w:tcBorders>
            <w:vAlign w:val="center"/>
          </w:tcPr>
          <w:p w14:paraId="7C0FE95A" w14:textId="77777777" w:rsidR="00BC6189" w:rsidRPr="00A80644" w:rsidRDefault="00BC6189" w:rsidP="0081672A">
            <w:pPr>
              <w:jc w:val="center"/>
              <w:rPr>
                <w:rFonts w:ascii="Calibri" w:eastAsia="Tahoma" w:hAnsi="Calibri" w:cs="Calibri"/>
                <w:b/>
                <w:bCs/>
                <w:caps/>
                <w:sz w:val="18"/>
                <w:szCs w:val="18"/>
                <w:lang w:eastAsia="en-US"/>
              </w:rPr>
            </w:pPr>
            <w:r w:rsidRPr="00A80644">
              <w:rPr>
                <w:rFonts w:ascii="Calibri" w:eastAsia="Tahoma" w:hAnsi="Calibri" w:cs="Calibri"/>
                <w:b/>
                <w:bCs/>
                <w:caps/>
                <w:sz w:val="18"/>
                <w:szCs w:val="18"/>
                <w:lang w:eastAsia="en-US"/>
              </w:rPr>
              <w:t>PREVENTIVE ACTIONS/</w:t>
            </w:r>
          </w:p>
          <w:p w14:paraId="09782785" w14:textId="77777777" w:rsidR="00BC6189" w:rsidRPr="00A80644" w:rsidRDefault="00BC6189" w:rsidP="0081672A">
            <w:pPr>
              <w:jc w:val="center"/>
              <w:rPr>
                <w:rFonts w:ascii="Calibri" w:hAnsi="Calibri" w:cs="Calibri"/>
                <w:b/>
                <w:caps/>
                <w:sz w:val="18"/>
                <w:szCs w:val="18"/>
                <w:lang w:eastAsia="en-US"/>
              </w:rPr>
            </w:pPr>
            <w:r w:rsidRPr="00A80644">
              <w:rPr>
                <w:rFonts w:ascii="Calibri" w:eastAsia="Tahoma" w:hAnsi="Calibri" w:cs="Calibri"/>
                <w:b/>
                <w:bCs/>
                <w:caps/>
                <w:sz w:val="18"/>
                <w:szCs w:val="18"/>
                <w:lang w:eastAsia="en-US"/>
              </w:rPr>
              <w:t>ΜΕΤΡΑ - ΕΝΕΡΓΕΙΕς ΕΛΕΓΧΟΥ ΚΑΙ ΠΡΟΛΗΨΗΣ</w:t>
            </w:r>
          </w:p>
          <w:p w14:paraId="6190DCAD" w14:textId="77777777" w:rsidR="00BC6189" w:rsidRPr="00A80644" w:rsidRDefault="00BC6189" w:rsidP="0081672A">
            <w:pPr>
              <w:jc w:val="center"/>
              <w:rPr>
                <w:rFonts w:ascii="Calibri" w:eastAsia="Tahoma" w:hAnsi="Calibri" w:cs="Calibri"/>
                <w:b/>
                <w:bCs/>
                <w:sz w:val="18"/>
                <w:szCs w:val="18"/>
                <w:lang w:val="en-GB" w:eastAsia="en-US"/>
              </w:rPr>
            </w:pPr>
            <w:r w:rsidRPr="00A80644">
              <w:rPr>
                <w:rFonts w:ascii="Calibri" w:eastAsia="Tahoma" w:hAnsi="Calibri" w:cs="Calibri"/>
                <w:b/>
                <w:bCs/>
                <w:sz w:val="18"/>
                <w:szCs w:val="18"/>
                <w:lang w:val="en-GB" w:eastAsia="en-US"/>
              </w:rPr>
              <w:t>(Reducing of the Initial Risk Estimation within acceptance limits/</w:t>
            </w:r>
          </w:p>
          <w:p w14:paraId="0D6EBE01" w14:textId="77777777" w:rsidR="00BC6189" w:rsidRPr="00A80644" w:rsidRDefault="00BC6189" w:rsidP="0081672A">
            <w:pPr>
              <w:jc w:val="center"/>
              <w:rPr>
                <w:rFonts w:ascii="Calibri" w:hAnsi="Calibri" w:cs="Calibri"/>
                <w:sz w:val="18"/>
                <w:szCs w:val="18"/>
                <w:lang w:eastAsia="en-US"/>
              </w:rPr>
            </w:pPr>
            <w:r w:rsidRPr="00A80644">
              <w:rPr>
                <w:rFonts w:ascii="Calibri" w:eastAsia="Tahoma" w:hAnsi="Calibri" w:cs="Calibri"/>
                <w:b/>
                <w:bCs/>
                <w:sz w:val="18"/>
                <w:szCs w:val="18"/>
                <w:lang w:eastAsia="en-US"/>
              </w:rPr>
              <w:t>μείωση αρχικής εκτίμησης διακινδύνευσης σε αποδεκτά επίπεδα)</w:t>
            </w:r>
          </w:p>
        </w:tc>
        <w:tc>
          <w:tcPr>
            <w:tcW w:w="1984" w:type="dxa"/>
            <w:gridSpan w:val="4"/>
            <w:tcBorders>
              <w:top w:val="single" w:sz="12" w:space="0" w:color="auto"/>
              <w:left w:val="single" w:sz="6" w:space="0" w:color="auto"/>
              <w:bottom w:val="single" w:sz="6" w:space="0" w:color="auto"/>
              <w:right w:val="single" w:sz="6" w:space="0" w:color="auto"/>
            </w:tcBorders>
            <w:vAlign w:val="center"/>
          </w:tcPr>
          <w:p w14:paraId="6C7BE814"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Risk Rating</w:t>
            </w:r>
          </w:p>
          <w:p w14:paraId="68833E8D" w14:textId="77777777" w:rsidR="00BC6189" w:rsidRPr="00A80644" w:rsidRDefault="00BC6189" w:rsidP="0081672A">
            <w:pPr>
              <w:jc w:val="center"/>
              <w:rPr>
                <w:rFonts w:ascii="Calibri" w:hAnsi="Calibri" w:cs="Calibri"/>
                <w:sz w:val="18"/>
                <w:szCs w:val="18"/>
                <w:lang w:val="en-US" w:eastAsia="en-US"/>
              </w:rPr>
            </w:pPr>
            <w:r w:rsidRPr="00A80644">
              <w:rPr>
                <w:rFonts w:ascii="Calibri" w:eastAsia="Tahoma" w:hAnsi="Calibri" w:cs="Calibri"/>
                <w:b/>
                <w:bCs/>
                <w:sz w:val="18"/>
                <w:szCs w:val="18"/>
                <w:lang w:val="en-US" w:eastAsia="en-US"/>
              </w:rPr>
              <w:t>(SxPxD = RPN)</w:t>
            </w:r>
          </w:p>
        </w:tc>
        <w:tc>
          <w:tcPr>
            <w:tcW w:w="982" w:type="dxa"/>
            <w:tcBorders>
              <w:top w:val="single" w:sz="12" w:space="0" w:color="auto"/>
              <w:left w:val="single" w:sz="6" w:space="0" w:color="auto"/>
              <w:bottom w:val="single" w:sz="6" w:space="0" w:color="auto"/>
              <w:right w:val="single" w:sz="12" w:space="0" w:color="auto"/>
            </w:tcBorders>
            <w:vAlign w:val="center"/>
          </w:tcPr>
          <w:p w14:paraId="0E0387A9" w14:textId="77777777" w:rsidR="00BC6189" w:rsidRPr="00A80644" w:rsidRDefault="00BC6189" w:rsidP="0081672A">
            <w:pPr>
              <w:jc w:val="center"/>
              <w:rPr>
                <w:rFonts w:ascii="Calibri" w:hAnsi="Calibri" w:cs="Calibri"/>
                <w:b/>
                <w:sz w:val="18"/>
                <w:szCs w:val="18"/>
                <w:lang w:eastAsia="en-US"/>
              </w:rPr>
            </w:pPr>
            <w:r w:rsidRPr="00A80644">
              <w:rPr>
                <w:rFonts w:ascii="Calibri" w:eastAsia="Tahoma" w:hAnsi="Calibri" w:cs="Calibri"/>
                <w:b/>
                <w:bCs/>
                <w:sz w:val="18"/>
                <w:szCs w:val="18"/>
                <w:lang w:val="en-US" w:eastAsia="en-US"/>
              </w:rPr>
              <w:t>Risk</w:t>
            </w:r>
          </w:p>
          <w:p w14:paraId="3878091B"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R/L/M/H</w:t>
            </w:r>
          </w:p>
        </w:tc>
      </w:tr>
      <w:tr w:rsidR="00BC6189" w:rsidRPr="00A80644" w14:paraId="0D85997E" w14:textId="77777777" w:rsidTr="0081672A">
        <w:trPr>
          <w:gridAfter w:val="1"/>
          <w:wAfter w:w="10" w:type="dxa"/>
          <w:cantSplit/>
          <w:trHeight w:val="312"/>
          <w:tblHeader/>
          <w:jc w:val="center"/>
        </w:trPr>
        <w:tc>
          <w:tcPr>
            <w:tcW w:w="650" w:type="dxa"/>
            <w:vMerge/>
            <w:tcBorders>
              <w:top w:val="single" w:sz="6" w:space="0" w:color="auto"/>
              <w:left w:val="single" w:sz="12" w:space="0" w:color="auto"/>
              <w:bottom w:val="single" w:sz="6" w:space="0" w:color="auto"/>
              <w:right w:val="single" w:sz="6" w:space="0" w:color="auto"/>
            </w:tcBorders>
            <w:vAlign w:val="center"/>
          </w:tcPr>
          <w:p w14:paraId="1B7ED2C2" w14:textId="77777777" w:rsidR="00BC6189" w:rsidRPr="00A80644" w:rsidRDefault="00BC6189" w:rsidP="0081672A">
            <w:pPr>
              <w:jc w:val="center"/>
              <w:rPr>
                <w:rFonts w:ascii="Calibri" w:hAnsi="Calibri" w:cs="Calibri"/>
                <w:b/>
                <w:sz w:val="18"/>
                <w:szCs w:val="18"/>
                <w:lang w:val="en-US" w:eastAsia="en-US"/>
              </w:rPr>
            </w:pPr>
          </w:p>
        </w:tc>
        <w:tc>
          <w:tcPr>
            <w:tcW w:w="3338" w:type="dxa"/>
            <w:vMerge/>
            <w:tcBorders>
              <w:top w:val="single" w:sz="6" w:space="0" w:color="auto"/>
              <w:left w:val="single" w:sz="6" w:space="0" w:color="auto"/>
              <w:bottom w:val="single" w:sz="6" w:space="0" w:color="auto"/>
              <w:right w:val="single" w:sz="6" w:space="0" w:color="auto"/>
            </w:tcBorders>
            <w:vAlign w:val="center"/>
          </w:tcPr>
          <w:p w14:paraId="6B68253B" w14:textId="77777777" w:rsidR="00BC6189" w:rsidRPr="00A80644" w:rsidRDefault="00BC6189" w:rsidP="0081672A">
            <w:pPr>
              <w:jc w:val="center"/>
              <w:rPr>
                <w:rFonts w:ascii="Calibri" w:hAnsi="Calibri" w:cs="Calibri"/>
                <w:b/>
                <w:sz w:val="18"/>
                <w:szCs w:val="18"/>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5693096"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P</w:t>
            </w:r>
          </w:p>
        </w:tc>
        <w:tc>
          <w:tcPr>
            <w:tcW w:w="709" w:type="dxa"/>
            <w:tcBorders>
              <w:top w:val="single" w:sz="6" w:space="0" w:color="auto"/>
              <w:left w:val="single" w:sz="6" w:space="0" w:color="auto"/>
              <w:bottom w:val="single" w:sz="6" w:space="0" w:color="auto"/>
              <w:right w:val="single" w:sz="6" w:space="0" w:color="auto"/>
            </w:tcBorders>
            <w:vAlign w:val="center"/>
          </w:tcPr>
          <w:p w14:paraId="7F79B08C"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S</w:t>
            </w:r>
          </w:p>
        </w:tc>
        <w:tc>
          <w:tcPr>
            <w:tcW w:w="425" w:type="dxa"/>
            <w:tcBorders>
              <w:top w:val="single" w:sz="6" w:space="0" w:color="auto"/>
              <w:left w:val="single" w:sz="6" w:space="0" w:color="auto"/>
              <w:bottom w:val="single" w:sz="6" w:space="0" w:color="auto"/>
              <w:right w:val="single" w:sz="6" w:space="0" w:color="auto"/>
            </w:tcBorders>
            <w:vAlign w:val="center"/>
          </w:tcPr>
          <w:p w14:paraId="7A76E4B1" w14:textId="77777777" w:rsidR="00BC6189" w:rsidRPr="00A80644" w:rsidRDefault="00BC6189" w:rsidP="0081672A">
            <w:pPr>
              <w:jc w:val="center"/>
              <w:rPr>
                <w:rFonts w:ascii="Calibri" w:eastAsia="Tahoma" w:hAnsi="Calibri" w:cs="Calibri"/>
                <w:b/>
                <w:bCs/>
                <w:sz w:val="18"/>
                <w:szCs w:val="18"/>
                <w:lang w:val="en-US" w:eastAsia="en-US"/>
              </w:rPr>
            </w:pPr>
            <w:r w:rsidRPr="00A80644">
              <w:rPr>
                <w:rFonts w:ascii="Calibri" w:eastAsia="Tahoma" w:hAnsi="Calibri" w:cs="Calibri"/>
                <w:b/>
                <w:bCs/>
                <w:sz w:val="18"/>
                <w:szCs w:val="18"/>
                <w:lang w:val="en-US" w:eastAsia="en-US"/>
              </w:rPr>
              <w:t>D</w:t>
            </w:r>
          </w:p>
        </w:tc>
        <w:tc>
          <w:tcPr>
            <w:tcW w:w="567" w:type="dxa"/>
            <w:tcBorders>
              <w:top w:val="single" w:sz="6" w:space="0" w:color="auto"/>
              <w:left w:val="single" w:sz="6" w:space="0" w:color="auto"/>
              <w:bottom w:val="single" w:sz="6" w:space="0" w:color="auto"/>
              <w:right w:val="single" w:sz="6" w:space="0" w:color="auto"/>
            </w:tcBorders>
            <w:vAlign w:val="center"/>
          </w:tcPr>
          <w:p w14:paraId="3E3041A1"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RPN</w:t>
            </w:r>
          </w:p>
        </w:tc>
        <w:tc>
          <w:tcPr>
            <w:tcW w:w="993" w:type="dxa"/>
            <w:tcBorders>
              <w:top w:val="single" w:sz="6" w:space="0" w:color="auto"/>
              <w:left w:val="single" w:sz="6" w:space="0" w:color="auto"/>
              <w:bottom w:val="single" w:sz="6" w:space="0" w:color="auto"/>
              <w:right w:val="single" w:sz="12" w:space="0" w:color="auto"/>
            </w:tcBorders>
            <w:vAlign w:val="center"/>
          </w:tcPr>
          <w:p w14:paraId="5C52838B" w14:textId="77777777" w:rsidR="00BC6189" w:rsidRPr="00A80644" w:rsidRDefault="00BC6189" w:rsidP="0081672A">
            <w:pPr>
              <w:jc w:val="center"/>
              <w:rPr>
                <w:rFonts w:ascii="Calibri" w:hAnsi="Calibri" w:cs="Calibri"/>
                <w:b/>
                <w:sz w:val="18"/>
                <w:szCs w:val="18"/>
                <w:lang w:val="en-US" w:eastAsia="en-US"/>
              </w:rPr>
            </w:pPr>
          </w:p>
        </w:tc>
        <w:tc>
          <w:tcPr>
            <w:tcW w:w="5103" w:type="dxa"/>
            <w:vMerge/>
            <w:tcBorders>
              <w:left w:val="single" w:sz="12" w:space="0" w:color="auto"/>
              <w:bottom w:val="single" w:sz="6" w:space="0" w:color="auto"/>
              <w:right w:val="single" w:sz="6" w:space="0" w:color="auto"/>
            </w:tcBorders>
            <w:vAlign w:val="center"/>
          </w:tcPr>
          <w:p w14:paraId="648D6554" w14:textId="77777777" w:rsidR="00BC6189" w:rsidRPr="00A80644" w:rsidRDefault="00BC6189" w:rsidP="0081672A">
            <w:pPr>
              <w:jc w:val="center"/>
              <w:rPr>
                <w:rFonts w:ascii="Calibri" w:hAnsi="Calibri" w:cs="Calibri"/>
                <w:b/>
                <w:sz w:val="18"/>
                <w:szCs w:val="18"/>
                <w:lang w:val="en-US"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F752EB2"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P</w:t>
            </w:r>
          </w:p>
        </w:tc>
        <w:tc>
          <w:tcPr>
            <w:tcW w:w="425" w:type="dxa"/>
            <w:tcBorders>
              <w:top w:val="single" w:sz="6" w:space="0" w:color="auto"/>
              <w:left w:val="single" w:sz="6" w:space="0" w:color="auto"/>
              <w:bottom w:val="single" w:sz="6" w:space="0" w:color="auto"/>
              <w:right w:val="single" w:sz="6" w:space="0" w:color="auto"/>
            </w:tcBorders>
            <w:vAlign w:val="center"/>
          </w:tcPr>
          <w:p w14:paraId="6D8D1AB5"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S</w:t>
            </w:r>
          </w:p>
        </w:tc>
        <w:tc>
          <w:tcPr>
            <w:tcW w:w="425" w:type="dxa"/>
            <w:tcBorders>
              <w:top w:val="single" w:sz="6" w:space="0" w:color="auto"/>
              <w:left w:val="single" w:sz="6" w:space="0" w:color="auto"/>
              <w:bottom w:val="single" w:sz="6" w:space="0" w:color="auto"/>
              <w:right w:val="single" w:sz="6" w:space="0" w:color="auto"/>
            </w:tcBorders>
            <w:vAlign w:val="center"/>
          </w:tcPr>
          <w:p w14:paraId="59468CDC" w14:textId="77777777" w:rsidR="00BC6189" w:rsidRPr="00A80644" w:rsidRDefault="00BC6189" w:rsidP="0081672A">
            <w:pPr>
              <w:jc w:val="center"/>
              <w:rPr>
                <w:rFonts w:ascii="Calibri" w:eastAsia="Tahoma" w:hAnsi="Calibri" w:cs="Calibri"/>
                <w:b/>
                <w:bCs/>
                <w:sz w:val="18"/>
                <w:szCs w:val="18"/>
                <w:lang w:val="en-US" w:eastAsia="en-US"/>
              </w:rPr>
            </w:pPr>
            <w:r w:rsidRPr="00A80644">
              <w:rPr>
                <w:rFonts w:ascii="Calibri" w:eastAsia="Tahoma" w:hAnsi="Calibri" w:cs="Calibri"/>
                <w:b/>
                <w:bCs/>
                <w:sz w:val="18"/>
                <w:szCs w:val="18"/>
                <w:lang w:val="en-US" w:eastAsia="en-US"/>
              </w:rPr>
              <w:t>D</w:t>
            </w:r>
          </w:p>
        </w:tc>
        <w:tc>
          <w:tcPr>
            <w:tcW w:w="567" w:type="dxa"/>
            <w:tcBorders>
              <w:top w:val="single" w:sz="6" w:space="0" w:color="auto"/>
              <w:left w:val="single" w:sz="6" w:space="0" w:color="auto"/>
              <w:bottom w:val="single" w:sz="6" w:space="0" w:color="auto"/>
              <w:right w:val="single" w:sz="6" w:space="0" w:color="auto"/>
            </w:tcBorders>
            <w:vAlign w:val="center"/>
          </w:tcPr>
          <w:p w14:paraId="0296BE8D" w14:textId="77777777" w:rsidR="00BC6189" w:rsidRPr="00A80644" w:rsidRDefault="00BC6189" w:rsidP="0081672A">
            <w:pPr>
              <w:jc w:val="center"/>
              <w:rPr>
                <w:rFonts w:ascii="Calibri" w:hAnsi="Calibri" w:cs="Calibri"/>
                <w:b/>
                <w:sz w:val="18"/>
                <w:szCs w:val="18"/>
                <w:lang w:val="en-US" w:eastAsia="en-US"/>
              </w:rPr>
            </w:pPr>
            <w:r w:rsidRPr="00A80644">
              <w:rPr>
                <w:rFonts w:ascii="Calibri" w:eastAsia="Tahoma" w:hAnsi="Calibri" w:cs="Calibri"/>
                <w:b/>
                <w:bCs/>
                <w:sz w:val="18"/>
                <w:szCs w:val="18"/>
                <w:lang w:val="en-US" w:eastAsia="en-US"/>
              </w:rPr>
              <w:t>RPN</w:t>
            </w:r>
          </w:p>
        </w:tc>
        <w:tc>
          <w:tcPr>
            <w:tcW w:w="982" w:type="dxa"/>
            <w:tcBorders>
              <w:top w:val="single" w:sz="6" w:space="0" w:color="auto"/>
              <w:left w:val="single" w:sz="6" w:space="0" w:color="auto"/>
              <w:bottom w:val="single" w:sz="6" w:space="0" w:color="auto"/>
              <w:right w:val="single" w:sz="12" w:space="0" w:color="auto"/>
            </w:tcBorders>
            <w:vAlign w:val="center"/>
          </w:tcPr>
          <w:p w14:paraId="6C18C68A" w14:textId="77777777" w:rsidR="00BC6189" w:rsidRPr="00A80644" w:rsidRDefault="00BC6189" w:rsidP="0081672A">
            <w:pPr>
              <w:jc w:val="center"/>
              <w:rPr>
                <w:rFonts w:ascii="Calibri" w:hAnsi="Calibri" w:cs="Calibri"/>
                <w:b/>
                <w:sz w:val="18"/>
                <w:szCs w:val="18"/>
                <w:lang w:val="en-US" w:eastAsia="en-US"/>
              </w:rPr>
            </w:pPr>
          </w:p>
        </w:tc>
      </w:tr>
      <w:tr w:rsidR="00BC6189" w:rsidRPr="00A80644" w14:paraId="50E2608D" w14:textId="77777777" w:rsidTr="0081672A">
        <w:trPr>
          <w:trHeight w:val="392"/>
          <w:jc w:val="center"/>
        </w:trPr>
        <w:tc>
          <w:tcPr>
            <w:tcW w:w="650" w:type="dxa"/>
            <w:tcBorders>
              <w:top w:val="single" w:sz="6" w:space="0" w:color="auto"/>
              <w:left w:val="single" w:sz="12" w:space="0" w:color="auto"/>
              <w:bottom w:val="single" w:sz="6" w:space="0" w:color="auto"/>
              <w:right w:val="single" w:sz="6" w:space="0" w:color="auto"/>
            </w:tcBorders>
            <w:vAlign w:val="center"/>
          </w:tcPr>
          <w:p w14:paraId="595E3CD5" w14:textId="77777777" w:rsidR="00BC6189" w:rsidRPr="00A80644" w:rsidRDefault="00BC6189" w:rsidP="0081672A">
            <w:pPr>
              <w:jc w:val="center"/>
              <w:rPr>
                <w:rFonts w:ascii="Tahoma" w:eastAsia="Tahoma" w:hAnsi="Tahoma" w:cs="Tahoma"/>
                <w:color w:val="0000FF"/>
                <w:sz w:val="18"/>
                <w:szCs w:val="18"/>
                <w:lang w:val="en-US" w:eastAsia="en-US"/>
              </w:rPr>
            </w:pPr>
            <w:r w:rsidRPr="00A80644">
              <w:rPr>
                <w:rFonts w:ascii="Tahoma" w:eastAsia="Tahoma" w:hAnsi="Tahoma" w:cs="Tahoma"/>
                <w:color w:val="0000FF"/>
                <w:sz w:val="18"/>
                <w:szCs w:val="18"/>
                <w:lang w:val="en-US" w:eastAsia="en-US"/>
              </w:rPr>
              <w:t>1</w:t>
            </w:r>
          </w:p>
        </w:tc>
        <w:tc>
          <w:tcPr>
            <w:tcW w:w="3338" w:type="dxa"/>
            <w:tcBorders>
              <w:top w:val="single" w:sz="6" w:space="0" w:color="auto"/>
              <w:left w:val="single" w:sz="6" w:space="0" w:color="auto"/>
              <w:bottom w:val="single" w:sz="6" w:space="0" w:color="auto"/>
              <w:right w:val="single" w:sz="6" w:space="0" w:color="auto"/>
            </w:tcBorders>
            <w:vAlign w:val="center"/>
          </w:tcPr>
          <w:p w14:paraId="0F508ADA" w14:textId="46010CB9" w:rsidR="00BC6189" w:rsidRPr="00A80644" w:rsidRDefault="00BC6189" w:rsidP="0081672A">
            <w:pPr>
              <w:rPr>
                <w:rFonts w:ascii="Calibri" w:hAnsi="Calibri" w:cs="Tahoma"/>
                <w:sz w:val="20"/>
                <w:szCs w:val="20"/>
                <w:lang w:val="en-GB" w:eastAsia="en-US"/>
              </w:rPr>
            </w:pPr>
            <w:r w:rsidRPr="00A80644">
              <w:rPr>
                <w:rFonts w:ascii="Calibri" w:hAnsi="Calibri" w:cs="Tahoma"/>
                <w:sz w:val="20"/>
                <w:szCs w:val="20"/>
                <w:lang w:val="en-GB" w:eastAsia="en-US"/>
              </w:rPr>
              <w:t xml:space="preserve">Infection of </w:t>
            </w:r>
            <w:r w:rsidR="00AD19FE">
              <w:rPr>
                <w:rFonts w:ascii="Calibri" w:hAnsi="Calibri" w:cs="Tahoma"/>
                <w:sz w:val="20"/>
                <w:szCs w:val="20"/>
                <w:lang w:val="en-GB" w:eastAsia="en-US"/>
              </w:rPr>
              <w:t xml:space="preserve">employees </w:t>
            </w:r>
            <w:r w:rsidRPr="00A80644">
              <w:rPr>
                <w:rFonts w:ascii="Calibri" w:hAnsi="Calibri" w:cs="Tahoma"/>
                <w:sz w:val="20"/>
                <w:szCs w:val="20"/>
                <w:lang w:val="en-GB" w:eastAsia="en-US"/>
              </w:rPr>
              <w:t xml:space="preserve">when working within the </w:t>
            </w:r>
            <w:r w:rsidR="00AD19FE">
              <w:rPr>
                <w:rFonts w:ascii="Calibri" w:hAnsi="Calibri" w:cs="Tahoma"/>
                <w:sz w:val="20"/>
                <w:szCs w:val="20"/>
                <w:lang w:val="en-GB" w:eastAsia="en-US"/>
              </w:rPr>
              <w:t>CAB</w:t>
            </w:r>
            <w:r>
              <w:rPr>
                <w:rFonts w:ascii="Calibri" w:hAnsi="Calibri" w:cs="Tahoma"/>
                <w:sz w:val="20"/>
                <w:szCs w:val="20"/>
                <w:lang w:val="en-GB" w:eastAsia="en-US"/>
              </w:rPr>
              <w:t xml:space="preserve"> areas</w:t>
            </w:r>
            <w:r w:rsidRPr="00A80644">
              <w:rPr>
                <w:rFonts w:ascii="Calibri" w:hAnsi="Calibri" w:cs="Tahoma"/>
                <w:sz w:val="20"/>
                <w:szCs w:val="20"/>
                <w:lang w:val="en-GB" w:eastAsia="en-US"/>
              </w:rPr>
              <w:t xml:space="preserve"> due to the proximity between them or by other source (eg. items, air supply).</w:t>
            </w:r>
          </w:p>
          <w:p w14:paraId="1FEB8E03" w14:textId="77777777" w:rsidR="00BC6189" w:rsidRPr="00A80644" w:rsidRDefault="00BC6189" w:rsidP="0081672A">
            <w:pPr>
              <w:rPr>
                <w:rFonts w:ascii="Calibri" w:hAnsi="Calibri" w:cs="Tahoma"/>
                <w:sz w:val="20"/>
                <w:szCs w:val="20"/>
                <w:lang w:val="en-GB"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AB3C123"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709" w:type="dxa"/>
            <w:tcBorders>
              <w:top w:val="single" w:sz="6" w:space="0" w:color="auto"/>
              <w:left w:val="single" w:sz="6" w:space="0" w:color="auto"/>
              <w:bottom w:val="single" w:sz="6" w:space="0" w:color="auto"/>
              <w:right w:val="single" w:sz="6" w:space="0" w:color="auto"/>
            </w:tcBorders>
            <w:vAlign w:val="center"/>
          </w:tcPr>
          <w:p w14:paraId="4D053075" w14:textId="77777777" w:rsidR="00BC6189" w:rsidRPr="00A80644" w:rsidRDefault="00BC6189" w:rsidP="0081672A">
            <w:pPr>
              <w:jc w:val="center"/>
              <w:rPr>
                <w:rFonts w:ascii="Tahoma" w:hAnsi="Tahoma" w:cs="Tahoma"/>
                <w:sz w:val="14"/>
                <w:szCs w:val="18"/>
                <w:lang w:eastAsia="en-US"/>
              </w:rPr>
            </w:pPr>
            <w:r w:rsidRPr="00A80644">
              <w:rPr>
                <w:rFonts w:ascii="Tahoma" w:hAnsi="Tahoma" w:cs="Tahoma"/>
                <w:sz w:val="14"/>
                <w:szCs w:val="18"/>
                <w:lang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5B20E30D" w14:textId="77777777" w:rsidR="00BC6189" w:rsidRPr="00A80644" w:rsidRDefault="00BC6189" w:rsidP="0081672A">
            <w:pPr>
              <w:jc w:val="center"/>
              <w:rPr>
                <w:rFonts w:ascii="Tahoma" w:hAnsi="Tahoma" w:cs="Tahoma"/>
                <w:sz w:val="14"/>
                <w:szCs w:val="18"/>
                <w:lang w:val="en-US" w:eastAsia="en-US"/>
              </w:rPr>
            </w:pPr>
            <w:r w:rsidRPr="00A80644">
              <w:rPr>
                <w:rFonts w:ascii="Tahoma" w:hAnsi="Tahoma" w:cs="Tahoma"/>
                <w:sz w:val="14"/>
                <w:szCs w:val="18"/>
                <w:lang w:val="en-US" w:eastAsia="en-US"/>
              </w:rPr>
              <w:t>4</w:t>
            </w:r>
          </w:p>
        </w:tc>
        <w:tc>
          <w:tcPr>
            <w:tcW w:w="567" w:type="dxa"/>
            <w:tcBorders>
              <w:top w:val="single" w:sz="6" w:space="0" w:color="auto"/>
              <w:left w:val="single" w:sz="6" w:space="0" w:color="auto"/>
              <w:bottom w:val="single" w:sz="6" w:space="0" w:color="auto"/>
              <w:right w:val="single" w:sz="6" w:space="0" w:color="auto"/>
            </w:tcBorders>
            <w:vAlign w:val="center"/>
          </w:tcPr>
          <w:p w14:paraId="17B34ECE" w14:textId="77777777" w:rsidR="00BC6189" w:rsidRPr="00A80644" w:rsidRDefault="00BC6189" w:rsidP="0081672A">
            <w:pPr>
              <w:jc w:val="center"/>
              <w:rPr>
                <w:rFonts w:ascii="Tahoma" w:hAnsi="Tahoma" w:cs="Tahoma"/>
                <w:sz w:val="14"/>
                <w:szCs w:val="18"/>
                <w:lang w:val="en-US" w:eastAsia="en-US"/>
              </w:rPr>
            </w:pPr>
            <w:r w:rsidRPr="00A80644">
              <w:rPr>
                <w:rFonts w:ascii="Tahoma" w:hAnsi="Tahoma" w:cs="Tahoma"/>
                <w:sz w:val="14"/>
                <w:szCs w:val="18"/>
                <w:lang w:val="en-US" w:eastAsia="en-US"/>
              </w:rPr>
              <w:t>64</w:t>
            </w:r>
          </w:p>
        </w:tc>
        <w:tc>
          <w:tcPr>
            <w:tcW w:w="993" w:type="dxa"/>
            <w:tcBorders>
              <w:top w:val="single" w:sz="6" w:space="0" w:color="auto"/>
              <w:left w:val="single" w:sz="6" w:space="0" w:color="auto"/>
              <w:bottom w:val="single" w:sz="6" w:space="0" w:color="auto"/>
              <w:right w:val="single" w:sz="12" w:space="0" w:color="auto"/>
            </w:tcBorders>
            <w:vAlign w:val="center"/>
          </w:tcPr>
          <w:p w14:paraId="54E2E996"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sz w:val="16"/>
                <w:szCs w:val="16"/>
                <w:lang w:val="en-US" w:eastAsia="en-US"/>
              </w:rPr>
              <w:t>Medium</w:t>
            </w:r>
          </w:p>
        </w:tc>
        <w:tc>
          <w:tcPr>
            <w:tcW w:w="5103" w:type="dxa"/>
            <w:tcBorders>
              <w:top w:val="single" w:sz="6" w:space="0" w:color="auto"/>
              <w:left w:val="single" w:sz="12" w:space="0" w:color="auto"/>
              <w:right w:val="single" w:sz="6" w:space="0" w:color="auto"/>
            </w:tcBorders>
            <w:vAlign w:val="center"/>
          </w:tcPr>
          <w:p w14:paraId="2027F48A" w14:textId="77777777" w:rsidR="00BC6189" w:rsidRPr="00A80644" w:rsidRDefault="00BC6189" w:rsidP="0081672A">
            <w:pPr>
              <w:rPr>
                <w:rFonts w:ascii="Calibri" w:hAnsi="Calibri" w:cs="Calibri"/>
                <w:sz w:val="18"/>
                <w:szCs w:val="18"/>
                <w:lang w:val="en-GB" w:eastAsia="en-US"/>
              </w:rPr>
            </w:pPr>
            <w:r w:rsidRPr="00A80644">
              <w:rPr>
                <w:rFonts w:ascii="Calibri" w:hAnsi="Calibri" w:cs="Calibri"/>
                <w:sz w:val="18"/>
                <w:szCs w:val="18"/>
                <w:lang w:val="en-GB" w:eastAsia="en-US"/>
              </w:rPr>
              <w:t>The initial risk is reduced due to the following parameters:</w:t>
            </w:r>
          </w:p>
          <w:p w14:paraId="5BBA7548" w14:textId="0545A35B" w:rsidR="00BC6189" w:rsidRPr="00A80644" w:rsidRDefault="00BC6189" w:rsidP="005F456F">
            <w:pPr>
              <w:contextualSpacing/>
              <w:rPr>
                <w:rFonts w:ascii="Calibri" w:hAnsi="Calibri" w:cs="Calibri"/>
                <w:sz w:val="18"/>
                <w:szCs w:val="18"/>
                <w:lang w:val="en-GB" w:eastAsia="en-US"/>
              </w:rPr>
            </w:pPr>
          </w:p>
          <w:p w14:paraId="1B32387B" w14:textId="6DC4FAB7" w:rsidR="00BC6189" w:rsidRPr="00A80644" w:rsidRDefault="00BC6189" w:rsidP="00BC6189">
            <w:pPr>
              <w:numPr>
                <w:ilvl w:val="0"/>
                <w:numId w:val="38"/>
              </w:numPr>
              <w:ind w:left="164" w:hanging="180"/>
              <w:contextualSpacing/>
              <w:rPr>
                <w:rFonts w:ascii="Calibri" w:hAnsi="Calibri" w:cs="Calibri"/>
                <w:sz w:val="18"/>
                <w:szCs w:val="18"/>
                <w:lang w:val="en-GB" w:eastAsia="en-US"/>
              </w:rPr>
            </w:pPr>
            <w:r w:rsidRPr="00A80644">
              <w:rPr>
                <w:rFonts w:ascii="Calibri" w:hAnsi="Calibri" w:cs="Calibri"/>
                <w:sz w:val="18"/>
                <w:szCs w:val="18"/>
                <w:lang w:val="en-GB" w:eastAsia="en-US"/>
              </w:rPr>
              <w:t xml:space="preserve">Personnel working in the </w:t>
            </w:r>
            <w:r w:rsidR="005F456F">
              <w:rPr>
                <w:rFonts w:ascii="Calibri" w:hAnsi="Calibri" w:cs="Calibri"/>
                <w:sz w:val="18"/>
                <w:szCs w:val="18"/>
                <w:lang w:val="en-GB" w:eastAsia="en-US"/>
              </w:rPr>
              <w:t>CAB</w:t>
            </w:r>
            <w:r w:rsidRPr="00A80644">
              <w:rPr>
                <w:rFonts w:ascii="Calibri" w:hAnsi="Calibri" w:cs="Calibri"/>
                <w:sz w:val="18"/>
                <w:szCs w:val="18"/>
                <w:lang w:val="en-GB" w:eastAsia="en-US"/>
              </w:rPr>
              <w:t xml:space="preserve"> areas wear </w:t>
            </w:r>
            <w:r w:rsidR="000C6D05">
              <w:rPr>
                <w:rFonts w:ascii="Calibri" w:hAnsi="Calibri" w:cs="Calibri"/>
                <w:sz w:val="18"/>
                <w:szCs w:val="18"/>
                <w:lang w:val="en-GB" w:eastAsia="en-US"/>
              </w:rPr>
              <w:t>protective</w:t>
            </w:r>
            <w:r w:rsidRPr="00A80644">
              <w:rPr>
                <w:rFonts w:ascii="Calibri" w:hAnsi="Calibri" w:cs="Calibri"/>
                <w:sz w:val="18"/>
                <w:szCs w:val="18"/>
                <w:lang w:val="en-GB" w:eastAsia="en-US"/>
              </w:rPr>
              <w:t xml:space="preserve"> face</w:t>
            </w:r>
            <w:r>
              <w:rPr>
                <w:rFonts w:ascii="Calibri" w:hAnsi="Calibri" w:cs="Calibri"/>
                <w:sz w:val="18"/>
                <w:szCs w:val="18"/>
                <w:lang w:val="en-GB" w:eastAsia="en-US"/>
              </w:rPr>
              <w:t xml:space="preserve"> covers</w:t>
            </w:r>
            <w:r w:rsidRPr="00A80644">
              <w:rPr>
                <w:rFonts w:ascii="Calibri" w:hAnsi="Calibri" w:cs="Calibri"/>
                <w:sz w:val="18"/>
                <w:szCs w:val="18"/>
                <w:lang w:val="en-GB" w:eastAsia="en-US"/>
              </w:rPr>
              <w:t xml:space="preserve"> </w:t>
            </w:r>
            <w:r>
              <w:rPr>
                <w:rFonts w:ascii="Calibri" w:hAnsi="Calibri" w:cs="Calibri"/>
                <w:sz w:val="18"/>
                <w:szCs w:val="18"/>
                <w:lang w:val="en-GB" w:eastAsia="en-US"/>
              </w:rPr>
              <w:t>or face shields</w:t>
            </w:r>
            <w:r w:rsidRPr="00A80644">
              <w:rPr>
                <w:rFonts w:ascii="Calibri" w:hAnsi="Calibri" w:cs="Calibri"/>
                <w:sz w:val="18"/>
                <w:szCs w:val="18"/>
                <w:lang w:val="en-GB" w:eastAsia="en-US"/>
              </w:rPr>
              <w:t xml:space="preserve"> at all times. </w:t>
            </w:r>
          </w:p>
          <w:p w14:paraId="70AD7AAE" w14:textId="2B9D9689" w:rsidR="00BC6189" w:rsidRPr="00A80644" w:rsidRDefault="00BC6189" w:rsidP="00BC6189">
            <w:pPr>
              <w:numPr>
                <w:ilvl w:val="0"/>
                <w:numId w:val="38"/>
              </w:numPr>
              <w:ind w:left="164" w:hanging="180"/>
              <w:contextualSpacing/>
              <w:rPr>
                <w:rFonts w:ascii="Calibri" w:hAnsi="Calibri" w:cs="Calibri"/>
                <w:sz w:val="18"/>
                <w:szCs w:val="18"/>
                <w:lang w:val="en-GB" w:eastAsia="en-US"/>
              </w:rPr>
            </w:pPr>
            <w:r w:rsidRPr="00A80644">
              <w:rPr>
                <w:rFonts w:ascii="Calibri" w:hAnsi="Calibri" w:cs="Calibri"/>
                <w:sz w:val="18"/>
                <w:szCs w:val="18"/>
                <w:lang w:val="en-GB" w:eastAsia="en-US"/>
              </w:rPr>
              <w:t>No more than two</w:t>
            </w:r>
            <w:r w:rsidR="000C6D05">
              <w:rPr>
                <w:rFonts w:ascii="Calibri" w:hAnsi="Calibri" w:cs="Calibri"/>
                <w:sz w:val="18"/>
                <w:szCs w:val="18"/>
                <w:lang w:val="en-GB" w:eastAsia="en-US"/>
              </w:rPr>
              <w:t xml:space="preserve"> employees</w:t>
            </w:r>
            <w:r w:rsidRPr="00A80644">
              <w:rPr>
                <w:rFonts w:ascii="Calibri" w:hAnsi="Calibri" w:cs="Calibri"/>
                <w:sz w:val="18"/>
                <w:szCs w:val="18"/>
                <w:lang w:val="en-GB" w:eastAsia="en-US"/>
              </w:rPr>
              <w:t xml:space="preserve"> will work </w:t>
            </w:r>
            <w:r w:rsidR="000C6D05">
              <w:rPr>
                <w:rFonts w:ascii="Calibri" w:hAnsi="Calibri" w:cs="Calibri"/>
                <w:sz w:val="18"/>
                <w:szCs w:val="18"/>
                <w:lang w:val="en-GB" w:eastAsia="en-US"/>
              </w:rPr>
              <w:t>with</w:t>
            </w:r>
            <w:r w:rsidRPr="00A80644">
              <w:rPr>
                <w:rFonts w:ascii="Calibri" w:hAnsi="Calibri" w:cs="Calibri"/>
                <w:sz w:val="18"/>
                <w:szCs w:val="18"/>
                <w:lang w:val="en-GB" w:eastAsia="en-US"/>
              </w:rPr>
              <w:t xml:space="preserve">in the same </w:t>
            </w:r>
            <w:r w:rsidR="004F3D29">
              <w:rPr>
                <w:rFonts w:ascii="Calibri" w:hAnsi="Calibri" w:cs="Calibri"/>
                <w:sz w:val="18"/>
                <w:szCs w:val="18"/>
                <w:lang w:val="en-GB" w:eastAsia="en-US"/>
              </w:rPr>
              <w:t xml:space="preserve">office </w:t>
            </w:r>
            <w:r w:rsidRPr="00A80644">
              <w:rPr>
                <w:rFonts w:ascii="Calibri" w:hAnsi="Calibri" w:cs="Calibri"/>
                <w:sz w:val="18"/>
                <w:szCs w:val="18"/>
                <w:lang w:val="en-GB" w:eastAsia="en-US"/>
              </w:rPr>
              <w:t>room at any given time</w:t>
            </w:r>
            <w:r w:rsidRPr="00E0655E">
              <w:rPr>
                <w:rFonts w:ascii="Calibri" w:hAnsi="Calibri" w:cs="Calibri"/>
                <w:sz w:val="18"/>
                <w:szCs w:val="18"/>
                <w:lang w:val="en-GB" w:eastAsia="en-US"/>
              </w:rPr>
              <w:t>, if possible</w:t>
            </w:r>
            <w:r w:rsidR="004F3D29">
              <w:rPr>
                <w:rFonts w:ascii="Calibri" w:hAnsi="Calibri" w:cs="Calibri"/>
                <w:sz w:val="18"/>
                <w:szCs w:val="18"/>
                <w:lang w:val="en-GB" w:eastAsia="en-US"/>
              </w:rPr>
              <w:t>, while maintaining at least a 2m distance between them</w:t>
            </w:r>
            <w:r w:rsidRPr="00A80644">
              <w:rPr>
                <w:rFonts w:ascii="Calibri" w:hAnsi="Calibri" w:cs="Calibri"/>
                <w:sz w:val="18"/>
                <w:szCs w:val="18"/>
                <w:lang w:val="en-GB" w:eastAsia="en-US"/>
              </w:rPr>
              <w:t>.</w:t>
            </w:r>
          </w:p>
          <w:p w14:paraId="4A4867A9" w14:textId="57A4CA07" w:rsidR="00BC6189" w:rsidRPr="00A80644" w:rsidRDefault="00BC6189" w:rsidP="00BC6189">
            <w:pPr>
              <w:numPr>
                <w:ilvl w:val="0"/>
                <w:numId w:val="38"/>
              </w:numPr>
              <w:ind w:left="164" w:hanging="180"/>
              <w:contextualSpacing/>
              <w:rPr>
                <w:rFonts w:ascii="Calibri" w:hAnsi="Calibri" w:cs="Calibri"/>
                <w:sz w:val="18"/>
                <w:szCs w:val="18"/>
                <w:lang w:val="en-GB" w:eastAsia="en-US"/>
              </w:rPr>
            </w:pPr>
            <w:r w:rsidRPr="00A80644">
              <w:rPr>
                <w:rFonts w:ascii="Calibri" w:hAnsi="Calibri" w:cs="Calibri"/>
                <w:sz w:val="18"/>
                <w:szCs w:val="18"/>
                <w:lang w:val="en-GB" w:eastAsia="en-US"/>
              </w:rPr>
              <w:t>Cleaning and disinfection activities take place prior to and after completion of daily activities. This includes disinfection of surfaces, equipment, handles etc.</w:t>
            </w:r>
            <w:r>
              <w:rPr>
                <w:rFonts w:ascii="Calibri" w:hAnsi="Calibri" w:cs="Calibri"/>
                <w:sz w:val="18"/>
                <w:szCs w:val="18"/>
                <w:lang w:val="en-GB" w:eastAsia="en-US"/>
              </w:rPr>
              <w:t xml:space="preserve"> </w:t>
            </w:r>
          </w:p>
          <w:p w14:paraId="43E4B7B1" w14:textId="47F4E799" w:rsidR="00BC6189" w:rsidRPr="00A80644" w:rsidRDefault="00BC6189" w:rsidP="00BC6189">
            <w:pPr>
              <w:numPr>
                <w:ilvl w:val="0"/>
                <w:numId w:val="38"/>
              </w:numPr>
              <w:ind w:left="164" w:hanging="180"/>
              <w:contextualSpacing/>
              <w:rPr>
                <w:rFonts w:ascii="Calibri" w:hAnsi="Calibri" w:cs="Calibri"/>
                <w:sz w:val="18"/>
                <w:szCs w:val="18"/>
                <w:lang w:val="en-GB" w:eastAsia="en-US"/>
              </w:rPr>
            </w:pPr>
            <w:r w:rsidRPr="00A80644">
              <w:rPr>
                <w:rFonts w:ascii="Calibri" w:hAnsi="Calibri" w:cs="Calibri"/>
                <w:sz w:val="18"/>
                <w:szCs w:val="18"/>
                <w:lang w:val="en-GB" w:eastAsia="en-US"/>
              </w:rPr>
              <w:t xml:space="preserve">Disinfectants </w:t>
            </w:r>
            <w:r>
              <w:rPr>
                <w:rFonts w:ascii="Calibri" w:hAnsi="Calibri" w:cs="Calibri"/>
                <w:sz w:val="18"/>
                <w:szCs w:val="18"/>
                <w:lang w:val="en-GB" w:eastAsia="en-US"/>
              </w:rPr>
              <w:t xml:space="preserve">and antiseptics </w:t>
            </w:r>
            <w:r w:rsidRPr="00A80644">
              <w:rPr>
                <w:rFonts w:ascii="Calibri" w:hAnsi="Calibri" w:cs="Calibri"/>
                <w:sz w:val="18"/>
                <w:szCs w:val="18"/>
                <w:lang w:val="en-GB" w:eastAsia="en-US"/>
              </w:rPr>
              <w:t xml:space="preserve">are available and used within </w:t>
            </w:r>
            <w:r w:rsidR="004F3D29">
              <w:rPr>
                <w:rFonts w:ascii="Calibri" w:hAnsi="Calibri" w:cs="Calibri"/>
                <w:sz w:val="18"/>
                <w:szCs w:val="18"/>
                <w:lang w:val="en-GB" w:eastAsia="en-US"/>
              </w:rPr>
              <w:t xml:space="preserve">all CAB office </w:t>
            </w:r>
            <w:r w:rsidRPr="00A80644">
              <w:rPr>
                <w:rFonts w:ascii="Calibri" w:hAnsi="Calibri" w:cs="Calibri"/>
                <w:sz w:val="18"/>
                <w:szCs w:val="18"/>
                <w:lang w:val="en-GB" w:eastAsia="en-US"/>
              </w:rPr>
              <w:t>areas</w:t>
            </w:r>
            <w:r w:rsidR="004F3D29">
              <w:rPr>
                <w:rFonts w:ascii="Calibri" w:hAnsi="Calibri" w:cs="Calibri"/>
                <w:sz w:val="18"/>
                <w:szCs w:val="18"/>
                <w:lang w:val="en-GB" w:eastAsia="en-US"/>
              </w:rPr>
              <w:t xml:space="preserve"> and floors</w:t>
            </w:r>
            <w:r w:rsidRPr="00A80644">
              <w:rPr>
                <w:rFonts w:ascii="Calibri" w:hAnsi="Calibri" w:cs="Calibri"/>
                <w:sz w:val="18"/>
                <w:szCs w:val="18"/>
                <w:lang w:val="en-GB" w:eastAsia="en-US"/>
              </w:rPr>
              <w:t xml:space="preserve"> during operation</w:t>
            </w:r>
            <w:r>
              <w:rPr>
                <w:rFonts w:ascii="Calibri" w:hAnsi="Calibri" w:cs="Calibri"/>
                <w:sz w:val="18"/>
                <w:szCs w:val="18"/>
                <w:lang w:val="en-GB" w:eastAsia="en-US"/>
              </w:rPr>
              <w:t xml:space="preserve"> for applying on hands and</w:t>
            </w:r>
            <w:r w:rsidRPr="00A80644">
              <w:rPr>
                <w:rFonts w:ascii="Calibri" w:hAnsi="Calibri" w:cs="Calibri"/>
                <w:sz w:val="18"/>
                <w:szCs w:val="18"/>
                <w:lang w:val="en-GB" w:eastAsia="en-US"/>
              </w:rPr>
              <w:t xml:space="preserve"> for spraying items and surfaces as seem fit on a regular basis. </w:t>
            </w:r>
          </w:p>
          <w:p w14:paraId="3867D6A5" w14:textId="09876B4B" w:rsidR="00BC6189" w:rsidRPr="00A80644" w:rsidRDefault="004F3D29" w:rsidP="00BC6189">
            <w:pPr>
              <w:numPr>
                <w:ilvl w:val="0"/>
                <w:numId w:val="38"/>
              </w:numPr>
              <w:ind w:left="164" w:hanging="180"/>
              <w:contextualSpacing/>
              <w:rPr>
                <w:rFonts w:ascii="Calibri" w:hAnsi="Calibri" w:cs="Calibri"/>
                <w:sz w:val="18"/>
                <w:szCs w:val="18"/>
                <w:lang w:val="en-GB" w:eastAsia="en-US"/>
              </w:rPr>
            </w:pPr>
            <w:r>
              <w:rPr>
                <w:rFonts w:ascii="Calibri" w:hAnsi="Calibri" w:cs="Calibri"/>
                <w:sz w:val="18"/>
                <w:szCs w:val="18"/>
                <w:lang w:val="en-GB" w:eastAsia="en-US"/>
              </w:rPr>
              <w:t>Employe</w:t>
            </w:r>
            <w:r w:rsidR="00F8021F">
              <w:rPr>
                <w:rFonts w:ascii="Calibri" w:hAnsi="Calibri" w:cs="Calibri"/>
                <w:sz w:val="18"/>
                <w:szCs w:val="18"/>
                <w:lang w:val="en-GB" w:eastAsia="en-US"/>
              </w:rPr>
              <w:t>es</w:t>
            </w:r>
            <w:r>
              <w:rPr>
                <w:rFonts w:ascii="Calibri" w:hAnsi="Calibri" w:cs="Calibri"/>
                <w:sz w:val="18"/>
                <w:szCs w:val="18"/>
                <w:lang w:val="en-GB" w:eastAsia="en-US"/>
              </w:rPr>
              <w:t xml:space="preserve"> within the CAB </w:t>
            </w:r>
            <w:r w:rsidR="00BC6189" w:rsidRPr="00A80644">
              <w:rPr>
                <w:rFonts w:ascii="Calibri" w:hAnsi="Calibri" w:cs="Calibri"/>
                <w:sz w:val="18"/>
                <w:szCs w:val="18"/>
                <w:lang w:val="en-GB" w:eastAsia="en-US"/>
              </w:rPr>
              <w:t>areas</w:t>
            </w:r>
            <w:r w:rsidR="00BC6189">
              <w:rPr>
                <w:rFonts w:ascii="Calibri" w:hAnsi="Calibri" w:cs="Calibri"/>
                <w:sz w:val="18"/>
                <w:szCs w:val="18"/>
                <w:lang w:val="en-GB" w:eastAsia="en-US"/>
              </w:rPr>
              <w:t xml:space="preserve"> minimize contact with colleagues as much as possible.</w:t>
            </w:r>
          </w:p>
          <w:p w14:paraId="02A24D83" w14:textId="1FEB53F6" w:rsidR="00BC6189" w:rsidRPr="00A80644" w:rsidRDefault="00BC6189" w:rsidP="00BC6189">
            <w:pPr>
              <w:numPr>
                <w:ilvl w:val="0"/>
                <w:numId w:val="38"/>
              </w:numPr>
              <w:ind w:left="164" w:hanging="180"/>
              <w:contextualSpacing/>
              <w:rPr>
                <w:rFonts w:ascii="Calibri" w:hAnsi="Calibri" w:cs="Calibri"/>
                <w:sz w:val="18"/>
                <w:szCs w:val="18"/>
                <w:lang w:val="en-GB" w:eastAsia="en-US"/>
              </w:rPr>
            </w:pPr>
            <w:r w:rsidRPr="00A80644">
              <w:rPr>
                <w:rFonts w:ascii="Calibri" w:hAnsi="Calibri" w:cs="Calibri"/>
                <w:sz w:val="18"/>
                <w:szCs w:val="18"/>
                <w:lang w:val="en-GB" w:eastAsia="en-US"/>
              </w:rPr>
              <w:t xml:space="preserve">Waste handled as potentially biohazardous and discarded daily as per </w:t>
            </w:r>
            <w:r w:rsidR="00F8021F">
              <w:rPr>
                <w:rFonts w:ascii="Calibri" w:hAnsi="Calibri" w:cs="Calibri"/>
                <w:sz w:val="18"/>
                <w:szCs w:val="18"/>
                <w:lang w:val="en-GB" w:eastAsia="en-US"/>
              </w:rPr>
              <w:t>instructions</w:t>
            </w:r>
            <w:r w:rsidRPr="00A80644">
              <w:rPr>
                <w:rFonts w:ascii="Calibri" w:hAnsi="Calibri" w:cs="Calibri"/>
                <w:sz w:val="18"/>
                <w:szCs w:val="18"/>
                <w:lang w:val="en-GB" w:eastAsia="en-US"/>
              </w:rPr>
              <w:t>.</w:t>
            </w:r>
          </w:p>
          <w:p w14:paraId="27845EB4" w14:textId="77777777" w:rsidR="00BC6189" w:rsidRPr="00A80644" w:rsidRDefault="00BC6189" w:rsidP="0081672A">
            <w:pPr>
              <w:rPr>
                <w:rFonts w:ascii="Calibri" w:hAnsi="Calibri" w:cs="Calibri"/>
                <w:sz w:val="18"/>
                <w:szCs w:val="18"/>
                <w:lang w:val="en-GB"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C31D724"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noProof/>
                <w:sz w:val="16"/>
                <w:szCs w:val="18"/>
                <w:lang w:val="en-US" w:eastAsia="en-US"/>
              </w:rPr>
              <w:t>1</w:t>
            </w:r>
          </w:p>
        </w:tc>
        <w:tc>
          <w:tcPr>
            <w:tcW w:w="425" w:type="dxa"/>
            <w:tcBorders>
              <w:top w:val="single" w:sz="6" w:space="0" w:color="auto"/>
              <w:left w:val="single" w:sz="6" w:space="0" w:color="auto"/>
              <w:bottom w:val="single" w:sz="6" w:space="0" w:color="auto"/>
              <w:right w:val="single" w:sz="6" w:space="0" w:color="auto"/>
            </w:tcBorders>
            <w:vAlign w:val="center"/>
          </w:tcPr>
          <w:p w14:paraId="3F174FF4"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noProof/>
                <w:sz w:val="16"/>
                <w:szCs w:val="18"/>
                <w:lang w:val="en-US"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7C630F3D"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noProof/>
                <w:sz w:val="16"/>
                <w:szCs w:val="18"/>
                <w:lang w:val="en-US" w:eastAsia="en-US"/>
              </w:rPr>
              <w:t>2</w:t>
            </w:r>
          </w:p>
        </w:tc>
        <w:tc>
          <w:tcPr>
            <w:tcW w:w="567" w:type="dxa"/>
            <w:tcBorders>
              <w:top w:val="single" w:sz="6" w:space="0" w:color="auto"/>
              <w:left w:val="single" w:sz="6" w:space="0" w:color="auto"/>
              <w:bottom w:val="single" w:sz="6" w:space="0" w:color="auto"/>
              <w:right w:val="single" w:sz="6" w:space="0" w:color="auto"/>
            </w:tcBorders>
            <w:vAlign w:val="center"/>
          </w:tcPr>
          <w:p w14:paraId="7F4CA1EC" w14:textId="77777777" w:rsidR="00BC6189" w:rsidRPr="00A80644" w:rsidRDefault="00BC6189" w:rsidP="0081672A">
            <w:pPr>
              <w:jc w:val="center"/>
              <w:rPr>
                <w:rFonts w:ascii="Tahoma" w:hAnsi="Tahoma" w:cs="Tahoma"/>
                <w:sz w:val="16"/>
                <w:szCs w:val="18"/>
                <w:lang w:val="en-US" w:eastAsia="en-US"/>
              </w:rPr>
            </w:pPr>
            <w:r w:rsidRPr="00A80644">
              <w:rPr>
                <w:rFonts w:ascii="Tahoma" w:hAnsi="Tahoma" w:cs="Tahoma"/>
                <w:noProof/>
                <w:sz w:val="16"/>
                <w:szCs w:val="18"/>
                <w:lang w:val="en-US" w:eastAsia="en-US"/>
              </w:rPr>
              <w:t>8</w:t>
            </w:r>
          </w:p>
        </w:tc>
        <w:tc>
          <w:tcPr>
            <w:tcW w:w="992" w:type="dxa"/>
            <w:gridSpan w:val="2"/>
            <w:tcBorders>
              <w:top w:val="single" w:sz="6" w:space="0" w:color="auto"/>
              <w:left w:val="single" w:sz="6" w:space="0" w:color="auto"/>
              <w:bottom w:val="single" w:sz="6" w:space="0" w:color="auto"/>
              <w:right w:val="single" w:sz="12" w:space="0" w:color="auto"/>
            </w:tcBorders>
            <w:vAlign w:val="center"/>
          </w:tcPr>
          <w:p w14:paraId="39ECEA39"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noProof/>
                <w:sz w:val="16"/>
                <w:szCs w:val="16"/>
                <w:lang w:val="en-US" w:eastAsia="en-US"/>
              </w:rPr>
              <w:t>Remote</w:t>
            </w:r>
          </w:p>
        </w:tc>
      </w:tr>
      <w:tr w:rsidR="00BC6189" w:rsidRPr="00A80644" w14:paraId="6683BEF9" w14:textId="77777777" w:rsidTr="0081672A">
        <w:trPr>
          <w:trHeight w:val="392"/>
          <w:jc w:val="center"/>
        </w:trPr>
        <w:tc>
          <w:tcPr>
            <w:tcW w:w="650" w:type="dxa"/>
            <w:tcBorders>
              <w:top w:val="single" w:sz="6" w:space="0" w:color="auto"/>
              <w:left w:val="single" w:sz="12" w:space="0" w:color="auto"/>
              <w:bottom w:val="single" w:sz="6" w:space="0" w:color="auto"/>
              <w:right w:val="single" w:sz="6" w:space="0" w:color="auto"/>
            </w:tcBorders>
            <w:vAlign w:val="center"/>
          </w:tcPr>
          <w:p w14:paraId="179EE4E1" w14:textId="77777777" w:rsidR="00BC6189" w:rsidRPr="00A80644" w:rsidRDefault="00BC6189" w:rsidP="0081672A">
            <w:pPr>
              <w:jc w:val="center"/>
              <w:rPr>
                <w:rFonts w:ascii="Tahoma" w:eastAsia="Tahoma" w:hAnsi="Tahoma" w:cs="Tahoma"/>
                <w:color w:val="0000FF"/>
                <w:sz w:val="18"/>
                <w:szCs w:val="18"/>
                <w:lang w:val="en-US" w:eastAsia="en-US"/>
              </w:rPr>
            </w:pPr>
            <w:r w:rsidRPr="00A80644">
              <w:rPr>
                <w:rFonts w:ascii="Tahoma" w:eastAsia="Tahoma" w:hAnsi="Tahoma" w:cs="Tahoma"/>
                <w:color w:val="0000FF"/>
                <w:sz w:val="18"/>
                <w:szCs w:val="18"/>
                <w:lang w:val="en-US" w:eastAsia="en-US"/>
              </w:rPr>
              <w:t>2</w:t>
            </w:r>
          </w:p>
        </w:tc>
        <w:tc>
          <w:tcPr>
            <w:tcW w:w="3338" w:type="dxa"/>
            <w:tcBorders>
              <w:top w:val="single" w:sz="6" w:space="0" w:color="auto"/>
              <w:left w:val="single" w:sz="6" w:space="0" w:color="auto"/>
              <w:bottom w:val="single" w:sz="6" w:space="0" w:color="auto"/>
              <w:right w:val="single" w:sz="6" w:space="0" w:color="auto"/>
            </w:tcBorders>
            <w:vAlign w:val="center"/>
          </w:tcPr>
          <w:p w14:paraId="45BF558B" w14:textId="1D8353DC" w:rsidR="00BC6189" w:rsidRPr="00A80644" w:rsidRDefault="00BC6189" w:rsidP="0081672A">
            <w:pPr>
              <w:rPr>
                <w:rFonts w:ascii="Calibri" w:hAnsi="Calibri" w:cs="Tahoma"/>
                <w:sz w:val="20"/>
                <w:szCs w:val="20"/>
                <w:lang w:val="en-GB" w:eastAsia="en-US"/>
              </w:rPr>
            </w:pPr>
            <w:r w:rsidRPr="00A80644">
              <w:rPr>
                <w:rFonts w:ascii="Calibri" w:hAnsi="Calibri" w:cs="Tahoma"/>
                <w:sz w:val="20"/>
                <w:szCs w:val="20"/>
                <w:lang w:val="en-GB" w:eastAsia="en-US"/>
              </w:rPr>
              <w:t xml:space="preserve">Infection of </w:t>
            </w:r>
            <w:r w:rsidR="00103382">
              <w:rPr>
                <w:rFonts w:ascii="Calibri" w:hAnsi="Calibri" w:cs="Tahoma"/>
                <w:sz w:val="20"/>
                <w:szCs w:val="20"/>
                <w:lang w:val="en-GB" w:eastAsia="en-US"/>
              </w:rPr>
              <w:t>employees</w:t>
            </w:r>
            <w:r w:rsidRPr="00A80644">
              <w:rPr>
                <w:rFonts w:ascii="Calibri" w:hAnsi="Calibri" w:cs="Tahoma"/>
                <w:sz w:val="20"/>
                <w:szCs w:val="20"/>
                <w:lang w:val="en-GB" w:eastAsia="en-US"/>
              </w:rPr>
              <w:t xml:space="preserve"> when working within the office area</w:t>
            </w:r>
            <w:r w:rsidR="00103382">
              <w:rPr>
                <w:rFonts w:ascii="Calibri" w:hAnsi="Calibri" w:cs="Tahoma"/>
                <w:sz w:val="20"/>
                <w:szCs w:val="20"/>
                <w:lang w:val="en-GB" w:eastAsia="en-US"/>
              </w:rPr>
              <w:t>s</w:t>
            </w:r>
            <w:r w:rsidRPr="00A80644">
              <w:rPr>
                <w:rFonts w:ascii="Calibri" w:hAnsi="Calibri" w:cs="Tahoma"/>
                <w:sz w:val="20"/>
                <w:szCs w:val="20"/>
                <w:lang w:val="en-GB" w:eastAsia="en-US"/>
              </w:rPr>
              <w:t xml:space="preserve"> due to close physical contact between them.</w:t>
            </w:r>
          </w:p>
        </w:tc>
        <w:tc>
          <w:tcPr>
            <w:tcW w:w="567" w:type="dxa"/>
            <w:tcBorders>
              <w:top w:val="single" w:sz="6" w:space="0" w:color="auto"/>
              <w:left w:val="single" w:sz="6" w:space="0" w:color="auto"/>
              <w:bottom w:val="single" w:sz="6" w:space="0" w:color="auto"/>
              <w:right w:val="single" w:sz="6" w:space="0" w:color="auto"/>
            </w:tcBorders>
            <w:vAlign w:val="center"/>
          </w:tcPr>
          <w:p w14:paraId="58418C1D"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5</w:t>
            </w:r>
          </w:p>
        </w:tc>
        <w:tc>
          <w:tcPr>
            <w:tcW w:w="709" w:type="dxa"/>
            <w:tcBorders>
              <w:top w:val="single" w:sz="6" w:space="0" w:color="auto"/>
              <w:left w:val="single" w:sz="6" w:space="0" w:color="auto"/>
              <w:bottom w:val="single" w:sz="6" w:space="0" w:color="auto"/>
              <w:right w:val="single" w:sz="6" w:space="0" w:color="auto"/>
            </w:tcBorders>
            <w:vAlign w:val="center"/>
          </w:tcPr>
          <w:p w14:paraId="65A90D79"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2176CC1A"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567" w:type="dxa"/>
            <w:tcBorders>
              <w:top w:val="single" w:sz="6" w:space="0" w:color="auto"/>
              <w:left w:val="single" w:sz="6" w:space="0" w:color="auto"/>
              <w:bottom w:val="single" w:sz="6" w:space="0" w:color="auto"/>
              <w:right w:val="single" w:sz="6" w:space="0" w:color="auto"/>
            </w:tcBorders>
            <w:vAlign w:val="center"/>
          </w:tcPr>
          <w:p w14:paraId="6580BF8F"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100</w:t>
            </w:r>
          </w:p>
        </w:tc>
        <w:tc>
          <w:tcPr>
            <w:tcW w:w="993" w:type="dxa"/>
            <w:tcBorders>
              <w:top w:val="single" w:sz="6" w:space="0" w:color="auto"/>
              <w:left w:val="single" w:sz="6" w:space="0" w:color="auto"/>
              <w:bottom w:val="single" w:sz="6" w:space="0" w:color="auto"/>
              <w:right w:val="single" w:sz="12" w:space="0" w:color="auto"/>
            </w:tcBorders>
            <w:vAlign w:val="center"/>
          </w:tcPr>
          <w:p w14:paraId="1741C10B"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sz w:val="16"/>
                <w:szCs w:val="16"/>
                <w:lang w:val="en-US" w:eastAsia="en-US"/>
              </w:rPr>
              <w:t>High</w:t>
            </w:r>
          </w:p>
        </w:tc>
        <w:tc>
          <w:tcPr>
            <w:tcW w:w="5103" w:type="dxa"/>
            <w:tcBorders>
              <w:top w:val="single" w:sz="6" w:space="0" w:color="auto"/>
              <w:left w:val="single" w:sz="12" w:space="0" w:color="auto"/>
              <w:right w:val="single" w:sz="6" w:space="0" w:color="auto"/>
            </w:tcBorders>
            <w:vAlign w:val="center"/>
          </w:tcPr>
          <w:p w14:paraId="61E1A100" w14:textId="74487BA5" w:rsidR="00BC6189" w:rsidRPr="00753B4F" w:rsidRDefault="00BC6189" w:rsidP="00753B4F">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Personnel has been informed regarding COVID-19 risks and safety measures. A specific </w:t>
            </w:r>
            <w:r>
              <w:rPr>
                <w:rFonts w:ascii="Calibri" w:hAnsi="Calibri" w:cs="Calibri"/>
                <w:sz w:val="18"/>
                <w:szCs w:val="20"/>
                <w:lang w:val="en-GB" w:eastAsia="en-US"/>
              </w:rPr>
              <w:t>Work Instruction</w:t>
            </w:r>
            <w:r w:rsidRPr="00A80644">
              <w:rPr>
                <w:rFonts w:ascii="Calibri" w:hAnsi="Calibri" w:cs="Calibri"/>
                <w:sz w:val="18"/>
                <w:szCs w:val="20"/>
                <w:lang w:val="en-GB" w:eastAsia="en-US"/>
              </w:rPr>
              <w:t xml:space="preserve"> regarding safety measures has been issue</w:t>
            </w:r>
            <w:r>
              <w:rPr>
                <w:rFonts w:ascii="Calibri" w:hAnsi="Calibri" w:cs="Calibri"/>
                <w:sz w:val="18"/>
                <w:szCs w:val="20"/>
                <w:lang w:val="en-GB" w:eastAsia="en-US"/>
              </w:rPr>
              <w:t>d and communicated to the employees</w:t>
            </w:r>
            <w:r w:rsidRPr="00A80644">
              <w:rPr>
                <w:rFonts w:ascii="Calibri" w:hAnsi="Calibri" w:cs="Calibri"/>
                <w:sz w:val="18"/>
                <w:szCs w:val="20"/>
                <w:lang w:val="en-GB" w:eastAsia="en-US"/>
              </w:rPr>
              <w:t xml:space="preserve"> (</w:t>
            </w:r>
            <w:r w:rsidR="00103382">
              <w:rPr>
                <w:rFonts w:ascii="Calibri" w:hAnsi="Calibri" w:cs="Calibri"/>
                <w:sz w:val="18"/>
                <w:szCs w:val="20"/>
                <w:lang w:val="en-GB" w:eastAsia="en-US"/>
              </w:rPr>
              <w:t>WI 06</w:t>
            </w:r>
            <w:r w:rsidRPr="00A80644">
              <w:rPr>
                <w:rFonts w:ascii="Calibri" w:hAnsi="Calibri" w:cs="Calibri"/>
                <w:sz w:val="18"/>
                <w:szCs w:val="20"/>
                <w:lang w:val="en-GB" w:eastAsia="en-US"/>
              </w:rPr>
              <w:t>).</w:t>
            </w:r>
            <w:r w:rsidRPr="00B76D73">
              <w:rPr>
                <w:rFonts w:ascii="Calibri" w:hAnsi="Calibri" w:cs="Calibri"/>
                <w:sz w:val="18"/>
                <w:szCs w:val="20"/>
                <w:lang w:val="en-US" w:eastAsia="en-US"/>
              </w:rPr>
              <w:t xml:space="preserve"> </w:t>
            </w:r>
            <w:r>
              <w:rPr>
                <w:rFonts w:ascii="Calibri" w:hAnsi="Calibri" w:cs="Calibri"/>
                <w:sz w:val="18"/>
                <w:szCs w:val="20"/>
                <w:lang w:val="en-US" w:eastAsia="en-US"/>
              </w:rPr>
              <w:t>Personnel has been informed of EODY guidelines for a safe workplace.</w:t>
            </w:r>
          </w:p>
          <w:p w14:paraId="27EA6DC5"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Preventive actions illustration posters have been placed on the announcement board of the facility in the office area</w:t>
            </w:r>
            <w:r>
              <w:rPr>
                <w:rFonts w:ascii="Calibri" w:hAnsi="Calibri" w:cs="Calibri"/>
                <w:sz w:val="18"/>
                <w:szCs w:val="20"/>
                <w:lang w:val="en-GB" w:eastAsia="en-US"/>
              </w:rPr>
              <w:t>s</w:t>
            </w:r>
            <w:r w:rsidRPr="00A80644">
              <w:rPr>
                <w:rFonts w:ascii="Calibri" w:hAnsi="Calibri" w:cs="Calibri"/>
                <w:sz w:val="18"/>
                <w:szCs w:val="20"/>
                <w:lang w:val="en-GB" w:eastAsia="en-US"/>
              </w:rPr>
              <w:t>.</w:t>
            </w:r>
          </w:p>
          <w:p w14:paraId="6781E034"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Established measures include regular hand washing and disinfection, wearing face masks during work, minimizing physical contact between staff</w:t>
            </w:r>
            <w:r>
              <w:rPr>
                <w:rFonts w:ascii="Calibri" w:hAnsi="Calibri" w:cs="Calibri"/>
                <w:sz w:val="18"/>
                <w:szCs w:val="20"/>
                <w:lang w:val="en-GB" w:eastAsia="en-US"/>
              </w:rPr>
              <w:t>, avoiding staff meetings</w:t>
            </w:r>
            <w:r w:rsidRPr="00A80644">
              <w:rPr>
                <w:rFonts w:ascii="Calibri" w:hAnsi="Calibri" w:cs="Calibri"/>
                <w:sz w:val="18"/>
                <w:szCs w:val="20"/>
                <w:lang w:val="en-GB" w:eastAsia="en-US"/>
              </w:rPr>
              <w:t xml:space="preserve"> etc.</w:t>
            </w:r>
          </w:p>
          <w:p w14:paraId="7C830939"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lastRenderedPageBreak/>
              <w:t>PPE, soap and hand sanitizers for personal use are made available</w:t>
            </w:r>
            <w:r>
              <w:rPr>
                <w:rFonts w:ascii="Calibri" w:hAnsi="Calibri" w:cs="Calibri"/>
                <w:sz w:val="18"/>
                <w:szCs w:val="20"/>
                <w:lang w:val="en-GB" w:eastAsia="en-US"/>
              </w:rPr>
              <w:t xml:space="preserve"> in all areas</w:t>
            </w:r>
            <w:r w:rsidRPr="00A80644">
              <w:rPr>
                <w:rFonts w:ascii="Calibri" w:hAnsi="Calibri" w:cs="Calibri"/>
                <w:sz w:val="18"/>
                <w:szCs w:val="20"/>
                <w:lang w:val="en-GB" w:eastAsia="en-US"/>
              </w:rPr>
              <w:t xml:space="preserve">. WCs have clean water supply. </w:t>
            </w:r>
            <w:r>
              <w:rPr>
                <w:rFonts w:ascii="Calibri" w:hAnsi="Calibri" w:cs="Calibri"/>
                <w:sz w:val="18"/>
                <w:szCs w:val="20"/>
                <w:lang w:val="en-GB" w:eastAsia="en-US"/>
              </w:rPr>
              <w:t>Foot operated w</w:t>
            </w:r>
            <w:r w:rsidRPr="00A80644">
              <w:rPr>
                <w:rFonts w:ascii="Calibri" w:hAnsi="Calibri" w:cs="Calibri"/>
                <w:sz w:val="18"/>
                <w:szCs w:val="20"/>
                <w:lang w:val="en-GB" w:eastAsia="en-US"/>
              </w:rPr>
              <w:t xml:space="preserve">aste bins with </w:t>
            </w:r>
            <w:r>
              <w:rPr>
                <w:rFonts w:ascii="Calibri" w:hAnsi="Calibri" w:cs="Calibri"/>
                <w:sz w:val="18"/>
                <w:szCs w:val="20"/>
                <w:lang w:val="en-GB" w:eastAsia="en-US"/>
              </w:rPr>
              <w:t xml:space="preserve">lids and </w:t>
            </w:r>
            <w:r w:rsidRPr="00A80644">
              <w:rPr>
                <w:rFonts w:ascii="Calibri" w:hAnsi="Calibri" w:cs="Calibri"/>
                <w:sz w:val="18"/>
                <w:szCs w:val="20"/>
                <w:lang w:val="en-GB" w:eastAsia="en-US"/>
              </w:rPr>
              <w:t>plastic bags available within WC areas</w:t>
            </w:r>
            <w:r>
              <w:rPr>
                <w:rFonts w:ascii="Calibri" w:hAnsi="Calibri" w:cs="Calibri"/>
                <w:sz w:val="18"/>
                <w:szCs w:val="20"/>
                <w:lang w:val="en-GB" w:eastAsia="en-US"/>
              </w:rPr>
              <w:t xml:space="preserve"> and other working areas.</w:t>
            </w:r>
          </w:p>
          <w:p w14:paraId="4A05C3D8"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Bins with plastic bags for </w:t>
            </w:r>
            <w:r>
              <w:rPr>
                <w:rFonts w:ascii="Calibri" w:hAnsi="Calibri" w:cs="Calibri"/>
                <w:sz w:val="18"/>
                <w:szCs w:val="20"/>
                <w:lang w:val="en-GB" w:eastAsia="en-US"/>
              </w:rPr>
              <w:t xml:space="preserve">medical </w:t>
            </w:r>
            <w:r w:rsidRPr="00A80644">
              <w:rPr>
                <w:rFonts w:ascii="Calibri" w:hAnsi="Calibri" w:cs="Calibri"/>
                <w:sz w:val="18"/>
                <w:szCs w:val="20"/>
                <w:lang w:val="en-GB" w:eastAsia="en-US"/>
              </w:rPr>
              <w:t>waste are made available</w:t>
            </w:r>
            <w:r>
              <w:rPr>
                <w:rFonts w:ascii="Calibri" w:hAnsi="Calibri" w:cs="Calibri"/>
                <w:sz w:val="18"/>
                <w:szCs w:val="20"/>
                <w:lang w:val="en-GB" w:eastAsia="en-US"/>
              </w:rPr>
              <w:t xml:space="preserve"> in the clinical lab areas</w:t>
            </w:r>
            <w:r w:rsidRPr="00A80644">
              <w:rPr>
                <w:rFonts w:ascii="Calibri" w:hAnsi="Calibri" w:cs="Calibri"/>
                <w:sz w:val="18"/>
                <w:szCs w:val="20"/>
                <w:lang w:val="en-GB" w:eastAsia="en-US"/>
              </w:rPr>
              <w:t>.</w:t>
            </w:r>
          </w:p>
          <w:p w14:paraId="5A372449"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Office desks have been re-arranged to allow for a minimum of 2 meters distance between work-stations</w:t>
            </w:r>
            <w:r>
              <w:rPr>
                <w:rFonts w:ascii="Calibri" w:hAnsi="Calibri" w:cs="Calibri"/>
                <w:sz w:val="18"/>
                <w:szCs w:val="20"/>
                <w:lang w:val="en-GB" w:eastAsia="en-US"/>
              </w:rPr>
              <w:t xml:space="preserve"> where available space allows it</w:t>
            </w:r>
            <w:r w:rsidRPr="00A80644">
              <w:rPr>
                <w:rFonts w:ascii="Calibri" w:hAnsi="Calibri" w:cs="Calibri"/>
                <w:sz w:val="18"/>
                <w:szCs w:val="20"/>
                <w:lang w:val="en-GB" w:eastAsia="en-US"/>
              </w:rPr>
              <w:t>.</w:t>
            </w:r>
          </w:p>
          <w:p w14:paraId="1077F72A"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Office areas well ventilated via windows that may remain open during work</w:t>
            </w:r>
            <w:r>
              <w:rPr>
                <w:rFonts w:ascii="Calibri" w:hAnsi="Calibri" w:cs="Calibri"/>
                <w:sz w:val="18"/>
                <w:szCs w:val="20"/>
                <w:lang w:val="en-GB" w:eastAsia="en-US"/>
              </w:rPr>
              <w:t xml:space="preserve"> or are periodically opened during working hours</w:t>
            </w:r>
            <w:r w:rsidRPr="00A80644">
              <w:rPr>
                <w:rFonts w:ascii="Calibri" w:hAnsi="Calibri" w:cs="Calibri"/>
                <w:sz w:val="18"/>
                <w:szCs w:val="20"/>
                <w:lang w:val="en-GB" w:eastAsia="en-US"/>
              </w:rPr>
              <w:t>.</w:t>
            </w:r>
          </w:p>
          <w:p w14:paraId="6551B649"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Office areas including floors, desk surfaces, door handles etc. cleaned and disinfected daily by the designated staff member.</w:t>
            </w:r>
          </w:p>
          <w:p w14:paraId="0ACAF8EC" w14:textId="642A404E"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Staff meetings have been postponed</w:t>
            </w:r>
            <w:r w:rsidR="00DD11DC">
              <w:rPr>
                <w:rFonts w:ascii="Calibri" w:hAnsi="Calibri" w:cs="Calibri"/>
                <w:sz w:val="18"/>
                <w:szCs w:val="20"/>
                <w:lang w:val="en-GB" w:eastAsia="en-US"/>
              </w:rPr>
              <w:t>, unless absolutely necessary</w:t>
            </w:r>
            <w:r w:rsidR="0097291F">
              <w:rPr>
                <w:rFonts w:ascii="Calibri" w:hAnsi="Calibri" w:cs="Calibri"/>
                <w:sz w:val="18"/>
                <w:szCs w:val="20"/>
                <w:lang w:val="en-GB" w:eastAsia="en-US"/>
              </w:rPr>
              <w:t xml:space="preserve"> and solely within the isolated ground floor EQA ACADEMY area.</w:t>
            </w:r>
          </w:p>
          <w:p w14:paraId="27BC2684" w14:textId="77777777"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A max of 2 staff members per work break has been established. No more than 1 person in the kitchen area at any given time.</w:t>
            </w:r>
          </w:p>
          <w:p w14:paraId="781E52F1" w14:textId="4F613A7D" w:rsidR="00BC6189" w:rsidRPr="00A80644" w:rsidRDefault="00BC6189" w:rsidP="00BC6189">
            <w:pPr>
              <w:numPr>
                <w:ilvl w:val="0"/>
                <w:numId w:val="39"/>
              </w:numPr>
              <w:tabs>
                <w:tab w:val="left" w:pos="117"/>
              </w:tabs>
              <w:ind w:left="117" w:hanging="142"/>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Staff members demonstrating symptoms or having contacts with other suspected incidents outside the workplace are mandated to report this to the </w:t>
            </w:r>
            <w:r>
              <w:rPr>
                <w:rFonts w:ascii="Calibri" w:hAnsi="Calibri" w:cs="Calibri"/>
                <w:sz w:val="18"/>
                <w:szCs w:val="20"/>
                <w:lang w:val="en-GB" w:eastAsia="en-US"/>
              </w:rPr>
              <w:t>head of the</w:t>
            </w:r>
            <w:r w:rsidR="00F4079B">
              <w:rPr>
                <w:rFonts w:ascii="Calibri" w:hAnsi="Calibri" w:cs="Calibri"/>
                <w:sz w:val="18"/>
                <w:szCs w:val="20"/>
                <w:lang w:val="en-GB" w:eastAsia="en-US"/>
              </w:rPr>
              <w:t xml:space="preserve"> General </w:t>
            </w:r>
            <w:r>
              <w:rPr>
                <w:rFonts w:ascii="Calibri" w:hAnsi="Calibri" w:cs="Calibri"/>
                <w:sz w:val="18"/>
                <w:szCs w:val="20"/>
                <w:lang w:val="en-GB" w:eastAsia="en-US"/>
              </w:rPr>
              <w:t>Director</w:t>
            </w:r>
            <w:r w:rsidRPr="00A80644">
              <w:rPr>
                <w:rFonts w:ascii="Calibri" w:hAnsi="Calibri" w:cs="Calibri"/>
                <w:sz w:val="18"/>
                <w:szCs w:val="20"/>
                <w:lang w:val="en-GB" w:eastAsia="en-US"/>
              </w:rPr>
              <w:t xml:space="preserve"> and forbidden from coming to work</w:t>
            </w:r>
            <w:r>
              <w:rPr>
                <w:rFonts w:ascii="Calibri" w:hAnsi="Calibri" w:cs="Calibri"/>
                <w:sz w:val="18"/>
                <w:szCs w:val="20"/>
                <w:lang w:val="en-GB" w:eastAsia="en-US"/>
              </w:rPr>
              <w:t xml:space="preserve"> until further notice</w:t>
            </w:r>
            <w:r w:rsidRPr="00A80644">
              <w:rPr>
                <w:rFonts w:ascii="Calibri" w:hAnsi="Calibri" w:cs="Calibri"/>
                <w:sz w:val="18"/>
                <w:szCs w:val="20"/>
                <w:lang w:val="en-GB" w:eastAsia="en-US"/>
              </w:rPr>
              <w:t>.</w:t>
            </w:r>
          </w:p>
        </w:tc>
        <w:tc>
          <w:tcPr>
            <w:tcW w:w="567" w:type="dxa"/>
            <w:tcBorders>
              <w:top w:val="single" w:sz="6" w:space="0" w:color="auto"/>
              <w:left w:val="single" w:sz="6" w:space="0" w:color="auto"/>
              <w:bottom w:val="single" w:sz="6" w:space="0" w:color="auto"/>
              <w:right w:val="single" w:sz="6" w:space="0" w:color="auto"/>
            </w:tcBorders>
            <w:vAlign w:val="center"/>
          </w:tcPr>
          <w:p w14:paraId="3E60E235"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sz w:val="14"/>
                <w:szCs w:val="18"/>
                <w:lang w:val="en-GB" w:eastAsia="en-US"/>
              </w:rPr>
              <w:lastRenderedPageBreak/>
              <w:t>1</w:t>
            </w:r>
          </w:p>
        </w:tc>
        <w:tc>
          <w:tcPr>
            <w:tcW w:w="425" w:type="dxa"/>
            <w:tcBorders>
              <w:top w:val="single" w:sz="6" w:space="0" w:color="auto"/>
              <w:left w:val="single" w:sz="6" w:space="0" w:color="auto"/>
              <w:bottom w:val="single" w:sz="6" w:space="0" w:color="auto"/>
              <w:right w:val="single" w:sz="6" w:space="0" w:color="auto"/>
            </w:tcBorders>
            <w:vAlign w:val="center"/>
          </w:tcPr>
          <w:p w14:paraId="25D2F26F"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sz w:val="14"/>
                <w:szCs w:val="18"/>
                <w:lang w:val="en-GB" w:eastAsia="en-US"/>
              </w:rPr>
              <w:t>5</w:t>
            </w:r>
          </w:p>
        </w:tc>
        <w:tc>
          <w:tcPr>
            <w:tcW w:w="425" w:type="dxa"/>
            <w:tcBorders>
              <w:top w:val="single" w:sz="6" w:space="0" w:color="auto"/>
              <w:left w:val="single" w:sz="6" w:space="0" w:color="auto"/>
              <w:bottom w:val="single" w:sz="6" w:space="0" w:color="auto"/>
              <w:right w:val="single" w:sz="6" w:space="0" w:color="auto"/>
            </w:tcBorders>
            <w:vAlign w:val="center"/>
          </w:tcPr>
          <w:p w14:paraId="28AB445F"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sz w:val="14"/>
                <w:szCs w:val="18"/>
                <w:lang w:val="en-GB" w:eastAsia="en-US"/>
              </w:rPr>
              <w:t>2</w:t>
            </w:r>
          </w:p>
        </w:tc>
        <w:tc>
          <w:tcPr>
            <w:tcW w:w="567" w:type="dxa"/>
            <w:tcBorders>
              <w:top w:val="single" w:sz="6" w:space="0" w:color="auto"/>
              <w:left w:val="single" w:sz="6" w:space="0" w:color="auto"/>
              <w:bottom w:val="single" w:sz="6" w:space="0" w:color="auto"/>
              <w:right w:val="single" w:sz="6" w:space="0" w:color="auto"/>
            </w:tcBorders>
            <w:vAlign w:val="center"/>
          </w:tcPr>
          <w:p w14:paraId="4D6AC541" w14:textId="77777777" w:rsidR="00BC6189" w:rsidRPr="00A80644" w:rsidRDefault="00BC6189" w:rsidP="0081672A">
            <w:pPr>
              <w:jc w:val="center"/>
              <w:rPr>
                <w:rFonts w:ascii="Tahoma" w:hAnsi="Tahoma" w:cs="Tahoma"/>
                <w:sz w:val="16"/>
                <w:szCs w:val="18"/>
                <w:lang w:val="en-US" w:eastAsia="en-US"/>
              </w:rPr>
            </w:pPr>
            <w:r w:rsidRPr="00A80644">
              <w:rPr>
                <w:rFonts w:ascii="Tahoma" w:hAnsi="Tahoma" w:cs="Tahoma"/>
                <w:sz w:val="14"/>
                <w:szCs w:val="18"/>
                <w:lang w:val="en-GB" w:eastAsia="en-US"/>
              </w:rPr>
              <w:t>10</w:t>
            </w:r>
          </w:p>
        </w:tc>
        <w:tc>
          <w:tcPr>
            <w:tcW w:w="992" w:type="dxa"/>
            <w:gridSpan w:val="2"/>
            <w:tcBorders>
              <w:top w:val="single" w:sz="6" w:space="0" w:color="auto"/>
              <w:left w:val="single" w:sz="6" w:space="0" w:color="auto"/>
              <w:bottom w:val="single" w:sz="6" w:space="0" w:color="auto"/>
              <w:right w:val="single" w:sz="12" w:space="0" w:color="auto"/>
            </w:tcBorders>
            <w:vAlign w:val="center"/>
          </w:tcPr>
          <w:p w14:paraId="141E392A"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noProof/>
                <w:sz w:val="16"/>
                <w:szCs w:val="16"/>
                <w:lang w:val="en-US" w:eastAsia="en-US"/>
              </w:rPr>
              <w:t>Remote</w:t>
            </w:r>
          </w:p>
        </w:tc>
      </w:tr>
      <w:tr w:rsidR="00BC6189" w:rsidRPr="00A80644" w14:paraId="5C982CCF" w14:textId="77777777" w:rsidTr="0081672A">
        <w:trPr>
          <w:trHeight w:val="3144"/>
          <w:jc w:val="center"/>
        </w:trPr>
        <w:tc>
          <w:tcPr>
            <w:tcW w:w="650" w:type="dxa"/>
            <w:tcBorders>
              <w:top w:val="single" w:sz="6" w:space="0" w:color="auto"/>
              <w:left w:val="single" w:sz="12" w:space="0" w:color="auto"/>
              <w:bottom w:val="single" w:sz="6" w:space="0" w:color="auto"/>
              <w:right w:val="single" w:sz="6" w:space="0" w:color="auto"/>
            </w:tcBorders>
            <w:vAlign w:val="center"/>
          </w:tcPr>
          <w:p w14:paraId="67423191" w14:textId="77777777" w:rsidR="00BC6189" w:rsidRPr="00A80644" w:rsidRDefault="00BC6189" w:rsidP="0081672A">
            <w:pPr>
              <w:jc w:val="center"/>
              <w:rPr>
                <w:rFonts w:ascii="Tahoma" w:eastAsia="Tahoma" w:hAnsi="Tahoma" w:cs="Tahoma"/>
                <w:color w:val="0000FF"/>
                <w:sz w:val="18"/>
                <w:szCs w:val="18"/>
                <w:lang w:val="en-US" w:eastAsia="en-US"/>
              </w:rPr>
            </w:pPr>
            <w:r w:rsidRPr="00A80644">
              <w:rPr>
                <w:rFonts w:ascii="Tahoma" w:eastAsia="Tahoma" w:hAnsi="Tahoma" w:cs="Tahoma"/>
                <w:color w:val="0000FF"/>
                <w:sz w:val="18"/>
                <w:szCs w:val="18"/>
                <w:lang w:val="en-US" w:eastAsia="en-US"/>
              </w:rPr>
              <w:lastRenderedPageBreak/>
              <w:t>3</w:t>
            </w:r>
          </w:p>
        </w:tc>
        <w:tc>
          <w:tcPr>
            <w:tcW w:w="3338" w:type="dxa"/>
            <w:tcBorders>
              <w:top w:val="single" w:sz="6" w:space="0" w:color="auto"/>
              <w:left w:val="single" w:sz="6" w:space="0" w:color="auto"/>
              <w:bottom w:val="single" w:sz="6" w:space="0" w:color="auto"/>
              <w:right w:val="single" w:sz="6" w:space="0" w:color="auto"/>
            </w:tcBorders>
            <w:vAlign w:val="center"/>
          </w:tcPr>
          <w:p w14:paraId="71748314" w14:textId="4D85CD37" w:rsidR="00BC6189" w:rsidRPr="00A80644" w:rsidRDefault="00BC6189" w:rsidP="0081672A">
            <w:pPr>
              <w:rPr>
                <w:rFonts w:ascii="Calibri" w:hAnsi="Calibri" w:cs="Tahoma"/>
                <w:sz w:val="20"/>
                <w:szCs w:val="20"/>
                <w:lang w:val="en-GB" w:eastAsia="en-US"/>
              </w:rPr>
            </w:pPr>
            <w:r w:rsidRPr="00A80644">
              <w:rPr>
                <w:rFonts w:ascii="Calibri" w:hAnsi="Calibri" w:cs="Tahoma"/>
                <w:sz w:val="20"/>
                <w:szCs w:val="20"/>
                <w:lang w:val="en-GB" w:eastAsia="en-US"/>
              </w:rPr>
              <w:t xml:space="preserve">Infection of </w:t>
            </w:r>
            <w:r w:rsidR="00F4079B">
              <w:rPr>
                <w:rFonts w:ascii="Calibri" w:hAnsi="Calibri" w:cs="Tahoma"/>
                <w:sz w:val="20"/>
                <w:szCs w:val="20"/>
                <w:lang w:val="en-GB" w:eastAsia="en-US"/>
              </w:rPr>
              <w:t>employees</w:t>
            </w:r>
            <w:r w:rsidRPr="00A80644">
              <w:rPr>
                <w:rFonts w:ascii="Calibri" w:hAnsi="Calibri" w:cs="Tahoma"/>
                <w:sz w:val="20"/>
                <w:szCs w:val="20"/>
                <w:lang w:val="en-GB" w:eastAsia="en-US"/>
              </w:rPr>
              <w:t xml:space="preserve"> due to close physical contact with a third party</w:t>
            </w:r>
          </w:p>
        </w:tc>
        <w:tc>
          <w:tcPr>
            <w:tcW w:w="567" w:type="dxa"/>
            <w:tcBorders>
              <w:top w:val="single" w:sz="6" w:space="0" w:color="auto"/>
              <w:left w:val="single" w:sz="6" w:space="0" w:color="auto"/>
              <w:bottom w:val="single" w:sz="6" w:space="0" w:color="auto"/>
              <w:right w:val="single" w:sz="6" w:space="0" w:color="auto"/>
            </w:tcBorders>
            <w:vAlign w:val="center"/>
          </w:tcPr>
          <w:p w14:paraId="1DD59CB0"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5</w:t>
            </w:r>
          </w:p>
        </w:tc>
        <w:tc>
          <w:tcPr>
            <w:tcW w:w="709" w:type="dxa"/>
            <w:tcBorders>
              <w:top w:val="single" w:sz="6" w:space="0" w:color="auto"/>
              <w:left w:val="single" w:sz="6" w:space="0" w:color="auto"/>
              <w:bottom w:val="single" w:sz="6" w:space="0" w:color="auto"/>
              <w:right w:val="single" w:sz="6" w:space="0" w:color="auto"/>
            </w:tcBorders>
            <w:vAlign w:val="center"/>
          </w:tcPr>
          <w:p w14:paraId="26E8E0AF"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4F005DC2"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567" w:type="dxa"/>
            <w:tcBorders>
              <w:top w:val="single" w:sz="6" w:space="0" w:color="auto"/>
              <w:left w:val="single" w:sz="6" w:space="0" w:color="auto"/>
              <w:bottom w:val="single" w:sz="6" w:space="0" w:color="auto"/>
              <w:right w:val="single" w:sz="6" w:space="0" w:color="auto"/>
            </w:tcBorders>
            <w:vAlign w:val="center"/>
          </w:tcPr>
          <w:p w14:paraId="5C19C08E"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100</w:t>
            </w:r>
          </w:p>
        </w:tc>
        <w:tc>
          <w:tcPr>
            <w:tcW w:w="993" w:type="dxa"/>
            <w:tcBorders>
              <w:top w:val="single" w:sz="6" w:space="0" w:color="auto"/>
              <w:left w:val="single" w:sz="6" w:space="0" w:color="auto"/>
              <w:bottom w:val="single" w:sz="6" w:space="0" w:color="auto"/>
              <w:right w:val="single" w:sz="12" w:space="0" w:color="auto"/>
            </w:tcBorders>
            <w:vAlign w:val="center"/>
          </w:tcPr>
          <w:p w14:paraId="62FCE2B2"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sz w:val="16"/>
                <w:szCs w:val="16"/>
                <w:lang w:val="en-US" w:eastAsia="en-US"/>
              </w:rPr>
              <w:t>High</w:t>
            </w:r>
          </w:p>
        </w:tc>
        <w:tc>
          <w:tcPr>
            <w:tcW w:w="5103" w:type="dxa"/>
            <w:tcBorders>
              <w:top w:val="single" w:sz="6" w:space="0" w:color="auto"/>
              <w:left w:val="single" w:sz="12" w:space="0" w:color="auto"/>
              <w:right w:val="single" w:sz="6" w:space="0" w:color="auto"/>
            </w:tcBorders>
          </w:tcPr>
          <w:p w14:paraId="1A91C213" w14:textId="77777777" w:rsidR="00BC6189" w:rsidRPr="00A80644" w:rsidRDefault="00BC6189" w:rsidP="00BC6189">
            <w:pPr>
              <w:numPr>
                <w:ilvl w:val="0"/>
                <w:numId w:val="40"/>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Only one delivery of supplies per instance upon prior scheduling.</w:t>
            </w:r>
          </w:p>
          <w:p w14:paraId="64CF0C98" w14:textId="77777777" w:rsidR="00BC6189" w:rsidRPr="00A80644" w:rsidRDefault="00BC6189" w:rsidP="00BC6189">
            <w:pPr>
              <w:numPr>
                <w:ilvl w:val="0"/>
                <w:numId w:val="40"/>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Only one courier delivery per instance.</w:t>
            </w:r>
          </w:p>
          <w:p w14:paraId="76231E2C" w14:textId="3C756AD5" w:rsidR="00BC6189" w:rsidRDefault="00BC6189" w:rsidP="00BC6189">
            <w:pPr>
              <w:numPr>
                <w:ilvl w:val="0"/>
                <w:numId w:val="40"/>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Visits at the facility by third parties not allowed until further notice and allowed solely if concerning critical </w:t>
            </w:r>
            <w:r w:rsidR="004F4961">
              <w:rPr>
                <w:rFonts w:ascii="Calibri" w:hAnsi="Calibri" w:cs="Calibri"/>
                <w:sz w:val="18"/>
                <w:szCs w:val="20"/>
                <w:lang w:val="en-GB" w:eastAsia="en-US"/>
              </w:rPr>
              <w:t>issues</w:t>
            </w:r>
            <w:r w:rsidRPr="00A80644">
              <w:rPr>
                <w:rFonts w:ascii="Calibri" w:hAnsi="Calibri" w:cs="Calibri"/>
                <w:sz w:val="18"/>
                <w:szCs w:val="20"/>
                <w:lang w:val="en-GB" w:eastAsia="en-US"/>
              </w:rPr>
              <w:t>.</w:t>
            </w:r>
          </w:p>
          <w:p w14:paraId="3C4980F6" w14:textId="7920C0FC" w:rsidR="00BC6189" w:rsidRPr="00A80644" w:rsidRDefault="004F4961" w:rsidP="00BC6189">
            <w:pPr>
              <w:numPr>
                <w:ilvl w:val="0"/>
                <w:numId w:val="40"/>
              </w:numPr>
              <w:ind w:left="222" w:hanging="180"/>
              <w:contextualSpacing/>
              <w:rPr>
                <w:rFonts w:ascii="Calibri" w:hAnsi="Calibri" w:cs="Calibri"/>
                <w:sz w:val="18"/>
                <w:szCs w:val="20"/>
                <w:lang w:val="en-GB" w:eastAsia="en-US"/>
              </w:rPr>
            </w:pPr>
            <w:r>
              <w:rPr>
                <w:rFonts w:ascii="Calibri" w:hAnsi="Calibri" w:cs="Calibri"/>
                <w:sz w:val="18"/>
                <w:szCs w:val="20"/>
                <w:lang w:val="en-GB" w:eastAsia="en-US"/>
              </w:rPr>
              <w:t>On-site audits</w:t>
            </w:r>
            <w:r w:rsidR="00BC6189">
              <w:rPr>
                <w:rFonts w:ascii="Calibri" w:hAnsi="Calibri" w:cs="Calibri"/>
                <w:sz w:val="18"/>
                <w:szCs w:val="20"/>
                <w:lang w:val="en-GB" w:eastAsia="en-US"/>
              </w:rPr>
              <w:t xml:space="preserve"> </w:t>
            </w:r>
            <w:r>
              <w:rPr>
                <w:rFonts w:ascii="Calibri" w:hAnsi="Calibri" w:cs="Calibri"/>
                <w:sz w:val="18"/>
                <w:szCs w:val="20"/>
                <w:lang w:val="en-GB" w:eastAsia="en-US"/>
              </w:rPr>
              <w:t>are</w:t>
            </w:r>
            <w:r w:rsidR="00BC6189">
              <w:rPr>
                <w:rFonts w:ascii="Calibri" w:hAnsi="Calibri" w:cs="Calibri"/>
                <w:sz w:val="18"/>
                <w:szCs w:val="20"/>
                <w:lang w:val="en-GB" w:eastAsia="en-US"/>
              </w:rPr>
              <w:t xml:space="preserve"> scheduled strictly upon fixed appointment and</w:t>
            </w:r>
            <w:r w:rsidR="00F978DC">
              <w:rPr>
                <w:rFonts w:ascii="Calibri" w:hAnsi="Calibri" w:cs="Calibri"/>
                <w:sz w:val="18"/>
                <w:szCs w:val="20"/>
                <w:lang w:val="en-GB" w:eastAsia="en-US"/>
              </w:rPr>
              <w:t xml:space="preserve"> upon confirmation by the auditor </w:t>
            </w:r>
            <w:r w:rsidR="00732854">
              <w:rPr>
                <w:rFonts w:ascii="Calibri" w:hAnsi="Calibri" w:cs="Calibri"/>
                <w:sz w:val="18"/>
                <w:szCs w:val="20"/>
                <w:lang w:val="en-GB" w:eastAsia="en-US"/>
              </w:rPr>
              <w:t>that COVID-19 spread preventive measures and policies are in place</w:t>
            </w:r>
            <w:r w:rsidR="00BC6189">
              <w:rPr>
                <w:rFonts w:ascii="Calibri" w:hAnsi="Calibri" w:cs="Calibri"/>
                <w:sz w:val="18"/>
                <w:szCs w:val="20"/>
                <w:lang w:val="en-GB" w:eastAsia="en-US"/>
              </w:rPr>
              <w:t>.</w:t>
            </w:r>
          </w:p>
          <w:p w14:paraId="6AE52452" w14:textId="77777777" w:rsidR="00BC6189" w:rsidRPr="00A80644" w:rsidRDefault="00BC6189" w:rsidP="00BC6189">
            <w:pPr>
              <w:numPr>
                <w:ilvl w:val="0"/>
                <w:numId w:val="40"/>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Supplier personnel not allowed inside the facility. Delivery takes place at front entrance, outside of the facility (pick up) by one staff member only. Single use facemasks and gloves available for supplier and courier personnel while waiting outside, during pickup if not already worn.</w:t>
            </w:r>
          </w:p>
          <w:p w14:paraId="73AF5E83" w14:textId="46A5B013" w:rsidR="00BC6189" w:rsidRPr="00A80644" w:rsidRDefault="00BC6189" w:rsidP="00BC6189">
            <w:pPr>
              <w:numPr>
                <w:ilvl w:val="0"/>
                <w:numId w:val="40"/>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Items </w:t>
            </w:r>
            <w:r w:rsidR="009147F9">
              <w:rPr>
                <w:rFonts w:ascii="Calibri" w:hAnsi="Calibri" w:cs="Calibri"/>
                <w:sz w:val="18"/>
                <w:szCs w:val="20"/>
                <w:lang w:val="en-GB" w:eastAsia="en-US"/>
              </w:rPr>
              <w:t xml:space="preserve">and office material packs </w:t>
            </w:r>
            <w:r w:rsidRPr="00A80644">
              <w:rPr>
                <w:rFonts w:ascii="Calibri" w:hAnsi="Calibri" w:cs="Calibri"/>
                <w:sz w:val="18"/>
                <w:szCs w:val="20"/>
                <w:lang w:val="en-GB" w:eastAsia="en-US"/>
              </w:rPr>
              <w:t>received wiped thoroughly externally with disinfectant solution before transferred to the designated storage locations.</w:t>
            </w:r>
          </w:p>
          <w:p w14:paraId="29C9CA31" w14:textId="0C3A432D" w:rsidR="00BC6189" w:rsidRPr="00A80644" w:rsidRDefault="00BC6189" w:rsidP="00BC6189">
            <w:pPr>
              <w:numPr>
                <w:ilvl w:val="0"/>
                <w:numId w:val="40"/>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PPE handed to repair and maintenance technicians. Technicians informed of preventive measures and safety policies before allowed in the </w:t>
            </w:r>
            <w:r w:rsidR="009147F9">
              <w:rPr>
                <w:rFonts w:ascii="Calibri" w:hAnsi="Calibri" w:cs="Calibri"/>
                <w:sz w:val="18"/>
                <w:szCs w:val="20"/>
                <w:lang w:val="en-GB" w:eastAsia="en-US"/>
              </w:rPr>
              <w:t>CAB</w:t>
            </w:r>
            <w:r>
              <w:rPr>
                <w:rFonts w:ascii="Calibri" w:hAnsi="Calibri" w:cs="Calibri"/>
                <w:sz w:val="18"/>
                <w:szCs w:val="20"/>
                <w:lang w:val="en-GB" w:eastAsia="en-US"/>
              </w:rPr>
              <w:t xml:space="preserve"> </w:t>
            </w:r>
            <w:r w:rsidRPr="00A80644">
              <w:rPr>
                <w:rFonts w:ascii="Calibri" w:hAnsi="Calibri" w:cs="Calibri"/>
                <w:sz w:val="18"/>
                <w:szCs w:val="20"/>
                <w:lang w:val="en-GB" w:eastAsia="en-US"/>
              </w:rPr>
              <w:t>facility.</w:t>
            </w:r>
          </w:p>
        </w:tc>
        <w:tc>
          <w:tcPr>
            <w:tcW w:w="567" w:type="dxa"/>
            <w:tcBorders>
              <w:top w:val="single" w:sz="6" w:space="0" w:color="auto"/>
              <w:left w:val="single" w:sz="6" w:space="0" w:color="auto"/>
              <w:bottom w:val="single" w:sz="6" w:space="0" w:color="auto"/>
              <w:right w:val="single" w:sz="6" w:space="0" w:color="auto"/>
            </w:tcBorders>
            <w:vAlign w:val="center"/>
          </w:tcPr>
          <w:p w14:paraId="3D5E845B"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noProof/>
                <w:sz w:val="16"/>
                <w:szCs w:val="18"/>
                <w:lang w:val="en-US" w:eastAsia="en-US"/>
              </w:rPr>
              <w:t>1</w:t>
            </w:r>
          </w:p>
        </w:tc>
        <w:tc>
          <w:tcPr>
            <w:tcW w:w="425" w:type="dxa"/>
            <w:tcBorders>
              <w:top w:val="single" w:sz="6" w:space="0" w:color="auto"/>
              <w:left w:val="single" w:sz="6" w:space="0" w:color="auto"/>
              <w:bottom w:val="single" w:sz="6" w:space="0" w:color="auto"/>
              <w:right w:val="single" w:sz="6" w:space="0" w:color="auto"/>
            </w:tcBorders>
            <w:vAlign w:val="center"/>
          </w:tcPr>
          <w:p w14:paraId="6E0866A1"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noProof/>
                <w:sz w:val="16"/>
                <w:szCs w:val="18"/>
                <w:lang w:val="en-US"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53562AF1" w14:textId="77777777" w:rsidR="00BC6189" w:rsidRPr="00A80644" w:rsidRDefault="00BC6189" w:rsidP="0081672A">
            <w:pPr>
              <w:jc w:val="center"/>
              <w:rPr>
                <w:rFonts w:ascii="Tahoma" w:hAnsi="Tahoma" w:cs="Tahoma"/>
                <w:sz w:val="16"/>
                <w:szCs w:val="18"/>
                <w:lang w:val="en-GB" w:eastAsia="en-US"/>
              </w:rPr>
            </w:pPr>
            <w:r w:rsidRPr="00A80644">
              <w:rPr>
                <w:rFonts w:ascii="Tahoma" w:hAnsi="Tahoma" w:cs="Tahoma"/>
                <w:noProof/>
                <w:sz w:val="16"/>
                <w:szCs w:val="18"/>
                <w:lang w:val="en-US" w:eastAsia="en-US"/>
              </w:rPr>
              <w:t>2</w:t>
            </w:r>
          </w:p>
        </w:tc>
        <w:tc>
          <w:tcPr>
            <w:tcW w:w="567" w:type="dxa"/>
            <w:tcBorders>
              <w:top w:val="single" w:sz="6" w:space="0" w:color="auto"/>
              <w:left w:val="single" w:sz="6" w:space="0" w:color="auto"/>
              <w:bottom w:val="single" w:sz="6" w:space="0" w:color="auto"/>
              <w:right w:val="single" w:sz="6" w:space="0" w:color="auto"/>
            </w:tcBorders>
            <w:vAlign w:val="center"/>
          </w:tcPr>
          <w:p w14:paraId="2BBA5484" w14:textId="77777777" w:rsidR="00BC6189" w:rsidRPr="00A80644" w:rsidRDefault="00BC6189" w:rsidP="0081672A">
            <w:pPr>
              <w:jc w:val="center"/>
              <w:rPr>
                <w:rFonts w:ascii="Tahoma" w:hAnsi="Tahoma" w:cs="Tahoma"/>
                <w:sz w:val="16"/>
                <w:szCs w:val="18"/>
                <w:lang w:val="en-US" w:eastAsia="en-US"/>
              </w:rPr>
            </w:pPr>
            <w:r w:rsidRPr="00A80644">
              <w:rPr>
                <w:rFonts w:ascii="Tahoma" w:hAnsi="Tahoma" w:cs="Tahoma"/>
                <w:noProof/>
                <w:sz w:val="16"/>
                <w:szCs w:val="18"/>
                <w:lang w:val="en-US" w:eastAsia="en-US"/>
              </w:rPr>
              <w:t>8</w:t>
            </w:r>
          </w:p>
        </w:tc>
        <w:tc>
          <w:tcPr>
            <w:tcW w:w="992" w:type="dxa"/>
            <w:gridSpan w:val="2"/>
            <w:tcBorders>
              <w:top w:val="single" w:sz="6" w:space="0" w:color="auto"/>
              <w:left w:val="single" w:sz="6" w:space="0" w:color="auto"/>
              <w:bottom w:val="single" w:sz="6" w:space="0" w:color="auto"/>
              <w:right w:val="single" w:sz="12" w:space="0" w:color="auto"/>
            </w:tcBorders>
            <w:vAlign w:val="center"/>
          </w:tcPr>
          <w:p w14:paraId="26491430"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noProof/>
                <w:sz w:val="16"/>
                <w:szCs w:val="16"/>
                <w:lang w:val="en-US" w:eastAsia="en-US"/>
              </w:rPr>
              <w:t>Remote</w:t>
            </w:r>
          </w:p>
        </w:tc>
      </w:tr>
      <w:tr w:rsidR="00BC6189" w:rsidRPr="00A80644" w14:paraId="5791E0C5" w14:textId="77777777" w:rsidTr="0081672A">
        <w:trPr>
          <w:trHeight w:val="1938"/>
          <w:jc w:val="center"/>
        </w:trPr>
        <w:tc>
          <w:tcPr>
            <w:tcW w:w="650" w:type="dxa"/>
            <w:tcBorders>
              <w:top w:val="single" w:sz="6" w:space="0" w:color="auto"/>
              <w:left w:val="single" w:sz="12" w:space="0" w:color="auto"/>
              <w:bottom w:val="single" w:sz="6" w:space="0" w:color="auto"/>
              <w:right w:val="single" w:sz="6" w:space="0" w:color="auto"/>
            </w:tcBorders>
            <w:vAlign w:val="center"/>
          </w:tcPr>
          <w:p w14:paraId="54FBE3F4" w14:textId="77777777" w:rsidR="00BC6189" w:rsidRPr="00A80644" w:rsidRDefault="00BC6189" w:rsidP="0081672A">
            <w:pPr>
              <w:jc w:val="center"/>
              <w:rPr>
                <w:rFonts w:ascii="Tahoma" w:eastAsia="Tahoma" w:hAnsi="Tahoma" w:cs="Tahoma"/>
                <w:color w:val="0000FF"/>
                <w:sz w:val="18"/>
                <w:szCs w:val="18"/>
                <w:lang w:val="en-US" w:eastAsia="en-US"/>
              </w:rPr>
            </w:pPr>
            <w:r w:rsidRPr="00A80644">
              <w:rPr>
                <w:rFonts w:ascii="Tahoma" w:eastAsia="Tahoma" w:hAnsi="Tahoma" w:cs="Tahoma"/>
                <w:color w:val="0000FF"/>
                <w:sz w:val="18"/>
                <w:szCs w:val="18"/>
                <w:lang w:val="en-US" w:eastAsia="en-US"/>
              </w:rPr>
              <w:t>4</w:t>
            </w:r>
          </w:p>
        </w:tc>
        <w:tc>
          <w:tcPr>
            <w:tcW w:w="3338" w:type="dxa"/>
            <w:tcBorders>
              <w:top w:val="single" w:sz="6" w:space="0" w:color="auto"/>
              <w:left w:val="single" w:sz="6" w:space="0" w:color="auto"/>
              <w:bottom w:val="single" w:sz="6" w:space="0" w:color="auto"/>
              <w:right w:val="single" w:sz="6" w:space="0" w:color="auto"/>
            </w:tcBorders>
            <w:vAlign w:val="center"/>
          </w:tcPr>
          <w:p w14:paraId="5E64F0EA" w14:textId="610A53BD" w:rsidR="00BC6189" w:rsidRPr="00A80644" w:rsidRDefault="00BC6189" w:rsidP="0081672A">
            <w:pPr>
              <w:rPr>
                <w:rFonts w:ascii="Calibri" w:hAnsi="Calibri" w:cs="Tahoma"/>
                <w:sz w:val="20"/>
                <w:szCs w:val="20"/>
                <w:lang w:val="en-GB" w:eastAsia="en-US"/>
              </w:rPr>
            </w:pPr>
            <w:r w:rsidRPr="00A80644">
              <w:rPr>
                <w:rFonts w:ascii="Calibri" w:hAnsi="Calibri" w:cs="Tahoma"/>
                <w:sz w:val="20"/>
                <w:szCs w:val="20"/>
                <w:lang w:val="en-GB" w:eastAsia="en-US"/>
              </w:rPr>
              <w:t xml:space="preserve">Infection of </w:t>
            </w:r>
            <w:r w:rsidR="009147F9">
              <w:rPr>
                <w:rFonts w:ascii="Calibri" w:hAnsi="Calibri" w:cs="Tahoma"/>
                <w:sz w:val="20"/>
                <w:szCs w:val="20"/>
                <w:lang w:val="en-GB" w:eastAsia="en-US"/>
              </w:rPr>
              <w:t>employees</w:t>
            </w:r>
            <w:r w:rsidRPr="00A80644">
              <w:rPr>
                <w:rFonts w:ascii="Calibri" w:hAnsi="Calibri" w:cs="Tahoma"/>
                <w:sz w:val="20"/>
                <w:szCs w:val="20"/>
                <w:lang w:val="en-GB" w:eastAsia="en-US"/>
              </w:rPr>
              <w:t xml:space="preserve"> due to close physical contact with a suspected or confirmed COVID-19 incident at the workplace</w:t>
            </w:r>
          </w:p>
        </w:tc>
        <w:tc>
          <w:tcPr>
            <w:tcW w:w="567" w:type="dxa"/>
            <w:tcBorders>
              <w:top w:val="single" w:sz="6" w:space="0" w:color="auto"/>
              <w:left w:val="single" w:sz="6" w:space="0" w:color="auto"/>
              <w:bottom w:val="single" w:sz="6" w:space="0" w:color="auto"/>
              <w:right w:val="single" w:sz="6" w:space="0" w:color="auto"/>
            </w:tcBorders>
            <w:vAlign w:val="center"/>
          </w:tcPr>
          <w:p w14:paraId="617B22B6"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5</w:t>
            </w:r>
          </w:p>
        </w:tc>
        <w:tc>
          <w:tcPr>
            <w:tcW w:w="709" w:type="dxa"/>
            <w:tcBorders>
              <w:top w:val="single" w:sz="6" w:space="0" w:color="auto"/>
              <w:left w:val="single" w:sz="6" w:space="0" w:color="auto"/>
              <w:bottom w:val="single" w:sz="6" w:space="0" w:color="auto"/>
              <w:right w:val="single" w:sz="6" w:space="0" w:color="auto"/>
            </w:tcBorders>
            <w:vAlign w:val="center"/>
          </w:tcPr>
          <w:p w14:paraId="4BEF9AED"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421744C6"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4</w:t>
            </w:r>
          </w:p>
        </w:tc>
        <w:tc>
          <w:tcPr>
            <w:tcW w:w="567" w:type="dxa"/>
            <w:tcBorders>
              <w:top w:val="single" w:sz="6" w:space="0" w:color="auto"/>
              <w:left w:val="single" w:sz="6" w:space="0" w:color="auto"/>
              <w:bottom w:val="single" w:sz="6" w:space="0" w:color="auto"/>
              <w:right w:val="single" w:sz="6" w:space="0" w:color="auto"/>
            </w:tcBorders>
            <w:vAlign w:val="center"/>
          </w:tcPr>
          <w:p w14:paraId="11B62F22" w14:textId="77777777" w:rsidR="00BC6189" w:rsidRPr="00A80644" w:rsidRDefault="00BC6189" w:rsidP="0081672A">
            <w:pPr>
              <w:jc w:val="center"/>
              <w:rPr>
                <w:rFonts w:ascii="Tahoma" w:hAnsi="Tahoma" w:cs="Tahoma"/>
                <w:sz w:val="14"/>
                <w:szCs w:val="18"/>
                <w:lang w:val="en-GB" w:eastAsia="en-US"/>
              </w:rPr>
            </w:pPr>
            <w:r w:rsidRPr="00A80644">
              <w:rPr>
                <w:rFonts w:ascii="Tahoma" w:hAnsi="Tahoma" w:cs="Tahoma"/>
                <w:sz w:val="14"/>
                <w:szCs w:val="18"/>
                <w:lang w:val="en-GB" w:eastAsia="en-US"/>
              </w:rPr>
              <w:t>100</w:t>
            </w:r>
          </w:p>
        </w:tc>
        <w:tc>
          <w:tcPr>
            <w:tcW w:w="993" w:type="dxa"/>
            <w:tcBorders>
              <w:top w:val="single" w:sz="6" w:space="0" w:color="auto"/>
              <w:left w:val="single" w:sz="6" w:space="0" w:color="auto"/>
              <w:bottom w:val="single" w:sz="6" w:space="0" w:color="auto"/>
              <w:right w:val="single" w:sz="12" w:space="0" w:color="auto"/>
            </w:tcBorders>
            <w:vAlign w:val="center"/>
          </w:tcPr>
          <w:p w14:paraId="153ADE9B" w14:textId="77777777" w:rsidR="00BC6189" w:rsidRPr="00A80644" w:rsidRDefault="00BC6189" w:rsidP="0081672A">
            <w:pPr>
              <w:ind w:hanging="108"/>
              <w:jc w:val="center"/>
              <w:rPr>
                <w:rFonts w:ascii="Tahoma" w:hAnsi="Tahoma" w:cs="Tahoma"/>
                <w:sz w:val="16"/>
                <w:szCs w:val="16"/>
                <w:lang w:val="en-US" w:eastAsia="en-US"/>
              </w:rPr>
            </w:pPr>
            <w:r w:rsidRPr="00A80644">
              <w:rPr>
                <w:rFonts w:ascii="Tahoma" w:hAnsi="Tahoma" w:cs="Tahoma"/>
                <w:sz w:val="16"/>
                <w:szCs w:val="16"/>
                <w:lang w:val="en-US" w:eastAsia="en-US"/>
              </w:rPr>
              <w:t>High</w:t>
            </w:r>
          </w:p>
        </w:tc>
        <w:tc>
          <w:tcPr>
            <w:tcW w:w="5103" w:type="dxa"/>
            <w:tcBorders>
              <w:top w:val="single" w:sz="6" w:space="0" w:color="auto"/>
              <w:left w:val="single" w:sz="12" w:space="0" w:color="auto"/>
              <w:right w:val="single" w:sz="6" w:space="0" w:color="auto"/>
            </w:tcBorders>
          </w:tcPr>
          <w:p w14:paraId="0E7A9D14" w14:textId="02218969" w:rsidR="00BC6189" w:rsidRPr="00A80644" w:rsidRDefault="00BC6189" w:rsidP="00BC6189">
            <w:pPr>
              <w:numPr>
                <w:ilvl w:val="0"/>
                <w:numId w:val="41"/>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 A specific </w:t>
            </w:r>
            <w:r>
              <w:rPr>
                <w:rFonts w:ascii="Calibri" w:hAnsi="Calibri" w:cs="Calibri"/>
                <w:sz w:val="18"/>
                <w:szCs w:val="20"/>
                <w:lang w:val="en-GB" w:eastAsia="en-US"/>
              </w:rPr>
              <w:t>Work Instruction</w:t>
            </w:r>
            <w:r w:rsidRPr="00A80644">
              <w:rPr>
                <w:rFonts w:ascii="Calibri" w:hAnsi="Calibri" w:cs="Calibri"/>
                <w:sz w:val="18"/>
                <w:szCs w:val="20"/>
                <w:lang w:val="en-GB" w:eastAsia="en-US"/>
              </w:rPr>
              <w:t xml:space="preserve"> regarding safety measures has been issue</w:t>
            </w:r>
            <w:r>
              <w:rPr>
                <w:rFonts w:ascii="Calibri" w:hAnsi="Calibri" w:cs="Calibri"/>
                <w:sz w:val="18"/>
                <w:szCs w:val="20"/>
                <w:lang w:val="en-GB" w:eastAsia="en-US"/>
              </w:rPr>
              <w:t>d and communicated to the employees</w:t>
            </w:r>
            <w:r w:rsidRPr="00A80644">
              <w:rPr>
                <w:rFonts w:ascii="Calibri" w:hAnsi="Calibri" w:cs="Calibri"/>
                <w:sz w:val="18"/>
                <w:szCs w:val="20"/>
                <w:lang w:val="en-GB" w:eastAsia="en-US"/>
              </w:rPr>
              <w:t xml:space="preserve"> (</w:t>
            </w:r>
            <w:r w:rsidR="009147F9">
              <w:rPr>
                <w:rFonts w:ascii="Calibri" w:hAnsi="Calibri" w:cs="Calibri"/>
                <w:sz w:val="18"/>
                <w:szCs w:val="20"/>
                <w:lang w:val="en-GB" w:eastAsia="en-US"/>
              </w:rPr>
              <w:t>WI 06</w:t>
            </w:r>
            <w:r w:rsidRPr="00A80644">
              <w:rPr>
                <w:rFonts w:ascii="Calibri" w:hAnsi="Calibri" w:cs="Calibri"/>
                <w:sz w:val="18"/>
                <w:szCs w:val="20"/>
                <w:lang w:val="en-GB" w:eastAsia="en-US"/>
              </w:rPr>
              <w:t>).</w:t>
            </w:r>
            <w:r w:rsidRPr="00B76D73">
              <w:rPr>
                <w:rFonts w:ascii="Calibri" w:hAnsi="Calibri" w:cs="Calibri"/>
                <w:sz w:val="18"/>
                <w:szCs w:val="20"/>
                <w:lang w:val="en-US" w:eastAsia="en-US"/>
              </w:rPr>
              <w:t xml:space="preserve"> </w:t>
            </w:r>
            <w:r>
              <w:rPr>
                <w:rFonts w:ascii="Calibri" w:hAnsi="Calibri" w:cs="Calibri"/>
                <w:sz w:val="18"/>
                <w:szCs w:val="20"/>
                <w:lang w:val="en-US" w:eastAsia="en-US"/>
              </w:rPr>
              <w:t>Personnel has been informed of EODY guidelines for a safe workplace</w:t>
            </w:r>
            <w:r w:rsidRPr="00A80644">
              <w:rPr>
                <w:rFonts w:ascii="Calibri" w:hAnsi="Calibri" w:cs="Calibri"/>
                <w:sz w:val="18"/>
                <w:szCs w:val="20"/>
                <w:lang w:val="en-GB" w:eastAsia="en-US"/>
              </w:rPr>
              <w:t>.</w:t>
            </w:r>
          </w:p>
          <w:p w14:paraId="10E8C7A8" w14:textId="4A3468B4" w:rsidR="00BC6189" w:rsidRPr="00A80644" w:rsidRDefault="00BC6189" w:rsidP="00BC6189">
            <w:pPr>
              <w:numPr>
                <w:ilvl w:val="0"/>
                <w:numId w:val="41"/>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 xml:space="preserve">The </w:t>
            </w:r>
            <w:r w:rsidR="003B031A">
              <w:rPr>
                <w:rFonts w:ascii="Calibri" w:hAnsi="Calibri" w:cs="Calibri"/>
                <w:sz w:val="18"/>
                <w:szCs w:val="20"/>
                <w:lang w:val="en-GB" w:eastAsia="en-US"/>
              </w:rPr>
              <w:t>EQA ACADEMY TRAINING ROOM on the ground floor</w:t>
            </w:r>
            <w:r>
              <w:rPr>
                <w:rFonts w:ascii="Calibri" w:hAnsi="Calibri" w:cs="Calibri"/>
                <w:sz w:val="18"/>
                <w:szCs w:val="20"/>
                <w:lang w:val="en-GB" w:eastAsia="en-US"/>
              </w:rPr>
              <w:t xml:space="preserve"> (well ventilated, phone available</w:t>
            </w:r>
            <w:r w:rsidR="003B031A">
              <w:rPr>
                <w:rFonts w:ascii="Calibri" w:hAnsi="Calibri" w:cs="Calibri"/>
                <w:sz w:val="18"/>
                <w:szCs w:val="20"/>
                <w:lang w:val="en-GB" w:eastAsia="en-US"/>
              </w:rPr>
              <w:t>, separate WC, waste bin</w:t>
            </w:r>
            <w:r>
              <w:rPr>
                <w:rFonts w:ascii="Calibri" w:hAnsi="Calibri" w:cs="Calibri"/>
                <w:sz w:val="18"/>
                <w:szCs w:val="20"/>
                <w:lang w:val="en-GB" w:eastAsia="en-US"/>
              </w:rPr>
              <w:t xml:space="preserve"> etc)</w:t>
            </w:r>
            <w:r w:rsidRPr="00A80644">
              <w:rPr>
                <w:rFonts w:ascii="Calibri" w:hAnsi="Calibri" w:cs="Calibri"/>
                <w:sz w:val="18"/>
                <w:szCs w:val="20"/>
                <w:lang w:val="en-GB" w:eastAsia="en-US"/>
              </w:rPr>
              <w:t xml:space="preserve"> has been designated as the isolation area for a suspected case.</w:t>
            </w:r>
          </w:p>
          <w:p w14:paraId="4D404522" w14:textId="77777777" w:rsidR="00BC6189" w:rsidRPr="00A80644" w:rsidRDefault="00BC6189" w:rsidP="00BC6189">
            <w:pPr>
              <w:numPr>
                <w:ilvl w:val="0"/>
                <w:numId w:val="41"/>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t>The person of concern shall be isolated and leave the facility as soon as having received appropriate guidance by Health Authorities over the phone.</w:t>
            </w:r>
          </w:p>
          <w:p w14:paraId="35A8FFAB" w14:textId="159D3257" w:rsidR="00BC6189" w:rsidRPr="00A80644" w:rsidRDefault="00BC6189" w:rsidP="00BC6189">
            <w:pPr>
              <w:numPr>
                <w:ilvl w:val="0"/>
                <w:numId w:val="41"/>
              </w:numPr>
              <w:ind w:left="222" w:hanging="180"/>
              <w:contextualSpacing/>
              <w:rPr>
                <w:rFonts w:ascii="Calibri" w:hAnsi="Calibri" w:cs="Calibri"/>
                <w:sz w:val="18"/>
                <w:szCs w:val="20"/>
                <w:lang w:val="en-GB" w:eastAsia="en-US"/>
              </w:rPr>
            </w:pPr>
            <w:r w:rsidRPr="00A80644">
              <w:rPr>
                <w:rFonts w:ascii="Calibri" w:hAnsi="Calibri" w:cs="Calibri"/>
                <w:sz w:val="18"/>
                <w:szCs w:val="20"/>
                <w:lang w:val="en-GB" w:eastAsia="en-US"/>
              </w:rPr>
              <w:lastRenderedPageBreak/>
              <w:t xml:space="preserve">Any staff person that was in close physical contact with the suspected case shall leave </w:t>
            </w:r>
            <w:r>
              <w:rPr>
                <w:rFonts w:ascii="Calibri" w:hAnsi="Calibri" w:cs="Calibri"/>
                <w:sz w:val="18"/>
                <w:szCs w:val="20"/>
                <w:lang w:val="en-GB" w:eastAsia="en-US"/>
              </w:rPr>
              <w:t xml:space="preserve">the </w:t>
            </w:r>
            <w:r w:rsidR="0085084C">
              <w:rPr>
                <w:rFonts w:ascii="Calibri" w:hAnsi="Calibri" w:cs="Calibri"/>
                <w:sz w:val="18"/>
                <w:szCs w:val="20"/>
                <w:lang w:val="en-GB" w:eastAsia="en-US"/>
              </w:rPr>
              <w:t>CAB areas</w:t>
            </w:r>
            <w:r>
              <w:rPr>
                <w:rFonts w:ascii="Calibri" w:hAnsi="Calibri" w:cs="Calibri"/>
                <w:sz w:val="18"/>
                <w:szCs w:val="20"/>
                <w:lang w:val="en-GB" w:eastAsia="en-US"/>
              </w:rPr>
              <w:t>, receive instructions by the Public Health Authority</w:t>
            </w:r>
            <w:r w:rsidRPr="00A80644">
              <w:rPr>
                <w:rFonts w:ascii="Calibri" w:hAnsi="Calibri" w:cs="Calibri"/>
                <w:sz w:val="18"/>
                <w:szCs w:val="20"/>
                <w:lang w:val="en-GB" w:eastAsia="en-US"/>
              </w:rPr>
              <w:t xml:space="preserve"> and proceed with </w:t>
            </w:r>
            <w:r>
              <w:rPr>
                <w:rFonts w:ascii="Calibri" w:hAnsi="Calibri" w:cs="Calibri"/>
                <w:sz w:val="18"/>
                <w:szCs w:val="20"/>
                <w:lang w:val="en-GB" w:eastAsia="en-US"/>
              </w:rPr>
              <w:t xml:space="preserve">self-isolation (quarantine) and subsequent </w:t>
            </w:r>
            <w:r w:rsidRPr="00A80644">
              <w:rPr>
                <w:rFonts w:ascii="Calibri" w:hAnsi="Calibri" w:cs="Calibri"/>
                <w:sz w:val="18"/>
                <w:szCs w:val="20"/>
                <w:lang w:val="en-GB" w:eastAsia="en-US"/>
              </w:rPr>
              <w:t>medical examination at a health care facility (not to return to work unless cleared by health authorities).</w:t>
            </w:r>
          </w:p>
        </w:tc>
        <w:tc>
          <w:tcPr>
            <w:tcW w:w="567" w:type="dxa"/>
            <w:tcBorders>
              <w:top w:val="single" w:sz="6" w:space="0" w:color="auto"/>
              <w:left w:val="single" w:sz="6" w:space="0" w:color="auto"/>
              <w:bottom w:val="single" w:sz="6" w:space="0" w:color="auto"/>
              <w:right w:val="single" w:sz="6" w:space="0" w:color="auto"/>
            </w:tcBorders>
            <w:vAlign w:val="center"/>
          </w:tcPr>
          <w:p w14:paraId="2F65268D" w14:textId="77777777" w:rsidR="00BC6189" w:rsidRPr="00A80644" w:rsidRDefault="00BC6189" w:rsidP="0081672A">
            <w:pPr>
              <w:jc w:val="center"/>
              <w:rPr>
                <w:rFonts w:ascii="Tahoma" w:hAnsi="Tahoma" w:cs="Tahoma"/>
                <w:noProof/>
                <w:sz w:val="16"/>
                <w:szCs w:val="18"/>
                <w:lang w:val="en-US" w:eastAsia="en-US"/>
              </w:rPr>
            </w:pPr>
            <w:r w:rsidRPr="00A80644">
              <w:rPr>
                <w:rFonts w:ascii="Tahoma" w:hAnsi="Tahoma" w:cs="Tahoma"/>
                <w:noProof/>
                <w:sz w:val="16"/>
                <w:szCs w:val="18"/>
                <w:lang w:val="en-US" w:eastAsia="en-US"/>
              </w:rPr>
              <w:lastRenderedPageBreak/>
              <w:t>1</w:t>
            </w:r>
          </w:p>
        </w:tc>
        <w:tc>
          <w:tcPr>
            <w:tcW w:w="425" w:type="dxa"/>
            <w:tcBorders>
              <w:top w:val="single" w:sz="6" w:space="0" w:color="auto"/>
              <w:left w:val="single" w:sz="6" w:space="0" w:color="auto"/>
              <w:bottom w:val="single" w:sz="6" w:space="0" w:color="auto"/>
              <w:right w:val="single" w:sz="6" w:space="0" w:color="auto"/>
            </w:tcBorders>
            <w:vAlign w:val="center"/>
          </w:tcPr>
          <w:p w14:paraId="5684CA7C" w14:textId="77777777" w:rsidR="00BC6189" w:rsidRPr="00A80644" w:rsidRDefault="00BC6189" w:rsidP="0081672A">
            <w:pPr>
              <w:jc w:val="center"/>
              <w:rPr>
                <w:rFonts w:ascii="Tahoma" w:hAnsi="Tahoma" w:cs="Tahoma"/>
                <w:noProof/>
                <w:sz w:val="16"/>
                <w:szCs w:val="18"/>
                <w:lang w:val="en-US" w:eastAsia="en-US"/>
              </w:rPr>
            </w:pPr>
            <w:r w:rsidRPr="00A80644">
              <w:rPr>
                <w:rFonts w:ascii="Tahoma" w:hAnsi="Tahoma" w:cs="Tahoma"/>
                <w:noProof/>
                <w:sz w:val="16"/>
                <w:szCs w:val="18"/>
                <w:lang w:val="en-US" w:eastAsia="en-US"/>
              </w:rPr>
              <w:t>4</w:t>
            </w:r>
          </w:p>
        </w:tc>
        <w:tc>
          <w:tcPr>
            <w:tcW w:w="425" w:type="dxa"/>
            <w:tcBorders>
              <w:top w:val="single" w:sz="6" w:space="0" w:color="auto"/>
              <w:left w:val="single" w:sz="6" w:space="0" w:color="auto"/>
              <w:bottom w:val="single" w:sz="6" w:space="0" w:color="auto"/>
              <w:right w:val="single" w:sz="6" w:space="0" w:color="auto"/>
            </w:tcBorders>
            <w:vAlign w:val="center"/>
          </w:tcPr>
          <w:p w14:paraId="3F58DA07" w14:textId="77777777" w:rsidR="00BC6189" w:rsidRPr="00A80644" w:rsidRDefault="00BC6189" w:rsidP="0081672A">
            <w:pPr>
              <w:jc w:val="center"/>
              <w:rPr>
                <w:rFonts w:ascii="Tahoma" w:hAnsi="Tahoma" w:cs="Tahoma"/>
                <w:noProof/>
                <w:sz w:val="16"/>
                <w:szCs w:val="18"/>
                <w:lang w:val="en-US" w:eastAsia="en-US"/>
              </w:rPr>
            </w:pPr>
            <w:r w:rsidRPr="00A80644">
              <w:rPr>
                <w:rFonts w:ascii="Tahoma" w:hAnsi="Tahoma" w:cs="Tahoma"/>
                <w:noProof/>
                <w:sz w:val="16"/>
                <w:szCs w:val="18"/>
                <w:lang w:val="en-US" w:eastAsia="en-US"/>
              </w:rPr>
              <w:t>2</w:t>
            </w:r>
          </w:p>
        </w:tc>
        <w:tc>
          <w:tcPr>
            <w:tcW w:w="567" w:type="dxa"/>
            <w:tcBorders>
              <w:top w:val="single" w:sz="6" w:space="0" w:color="auto"/>
              <w:left w:val="single" w:sz="6" w:space="0" w:color="auto"/>
              <w:bottom w:val="single" w:sz="6" w:space="0" w:color="auto"/>
              <w:right w:val="single" w:sz="6" w:space="0" w:color="auto"/>
            </w:tcBorders>
            <w:vAlign w:val="center"/>
          </w:tcPr>
          <w:p w14:paraId="4EB1165C" w14:textId="77777777" w:rsidR="00BC6189" w:rsidRPr="00A80644" w:rsidRDefault="00BC6189" w:rsidP="0081672A">
            <w:pPr>
              <w:jc w:val="center"/>
              <w:rPr>
                <w:rFonts w:ascii="Tahoma" w:hAnsi="Tahoma" w:cs="Tahoma"/>
                <w:noProof/>
                <w:sz w:val="16"/>
                <w:szCs w:val="18"/>
                <w:lang w:val="en-US" w:eastAsia="en-US"/>
              </w:rPr>
            </w:pPr>
            <w:r w:rsidRPr="00A80644">
              <w:rPr>
                <w:rFonts w:ascii="Tahoma" w:hAnsi="Tahoma" w:cs="Tahoma"/>
                <w:noProof/>
                <w:sz w:val="16"/>
                <w:szCs w:val="18"/>
                <w:lang w:val="en-US" w:eastAsia="en-US"/>
              </w:rPr>
              <w:t>8</w:t>
            </w:r>
          </w:p>
        </w:tc>
        <w:tc>
          <w:tcPr>
            <w:tcW w:w="992" w:type="dxa"/>
            <w:gridSpan w:val="2"/>
            <w:tcBorders>
              <w:top w:val="single" w:sz="6" w:space="0" w:color="auto"/>
              <w:left w:val="single" w:sz="6" w:space="0" w:color="auto"/>
              <w:bottom w:val="single" w:sz="6" w:space="0" w:color="auto"/>
              <w:right w:val="single" w:sz="12" w:space="0" w:color="auto"/>
            </w:tcBorders>
            <w:vAlign w:val="center"/>
          </w:tcPr>
          <w:p w14:paraId="7AB39CC3" w14:textId="77777777" w:rsidR="00BC6189" w:rsidRPr="00A80644" w:rsidRDefault="00BC6189" w:rsidP="0081672A">
            <w:pPr>
              <w:ind w:hanging="108"/>
              <w:jc w:val="center"/>
              <w:rPr>
                <w:rFonts w:ascii="Tahoma" w:hAnsi="Tahoma" w:cs="Tahoma"/>
                <w:noProof/>
                <w:sz w:val="16"/>
                <w:szCs w:val="16"/>
                <w:lang w:val="en-US" w:eastAsia="en-US"/>
              </w:rPr>
            </w:pPr>
            <w:r w:rsidRPr="00A80644">
              <w:rPr>
                <w:rFonts w:ascii="Tahoma" w:hAnsi="Tahoma" w:cs="Tahoma"/>
                <w:noProof/>
                <w:sz w:val="16"/>
                <w:szCs w:val="16"/>
                <w:lang w:val="en-US" w:eastAsia="en-US"/>
              </w:rPr>
              <w:t>Remote</w:t>
            </w:r>
          </w:p>
        </w:tc>
      </w:tr>
    </w:tbl>
    <w:p w14:paraId="1268D031" w14:textId="77777777" w:rsidR="00BC6189" w:rsidRPr="00A80644" w:rsidRDefault="00BC6189" w:rsidP="00BC6189">
      <w:pPr>
        <w:rPr>
          <w:sz w:val="22"/>
          <w:szCs w:val="20"/>
          <w:lang w:val="en-US" w:eastAsia="en-US"/>
        </w:rPr>
      </w:pPr>
    </w:p>
    <w:p w14:paraId="5A07AD7C" w14:textId="77777777" w:rsidR="00BC6189" w:rsidRPr="00A80644" w:rsidRDefault="00BC6189" w:rsidP="00BC6189">
      <w:pPr>
        <w:rPr>
          <w:sz w:val="22"/>
          <w:szCs w:val="20"/>
          <w:lang w:val="en-US" w:eastAsia="en-US"/>
        </w:rPr>
      </w:pPr>
    </w:p>
    <w:p w14:paraId="73974509" w14:textId="3500527E" w:rsidR="00BC6189" w:rsidRPr="00A80644" w:rsidRDefault="00BC6189" w:rsidP="00BC6189">
      <w:pPr>
        <w:rPr>
          <w:rFonts w:ascii="Calibri" w:hAnsi="Calibri"/>
          <w:b/>
          <w:sz w:val="22"/>
          <w:szCs w:val="22"/>
          <w:lang w:val="en-GB" w:eastAsia="en-US"/>
        </w:rPr>
      </w:pPr>
      <w:r w:rsidRPr="00A80644">
        <w:rPr>
          <w:rFonts w:ascii="Calibri" w:hAnsi="Calibri"/>
          <w:b/>
          <w:sz w:val="22"/>
          <w:szCs w:val="22"/>
          <w:lang w:val="en-GB" w:eastAsia="en-US"/>
        </w:rPr>
        <w:t>Conclusion:</w:t>
      </w:r>
      <w:r w:rsidRPr="00A80644">
        <w:rPr>
          <w:rFonts w:ascii="Calibri" w:hAnsi="Calibri"/>
          <w:b/>
          <w:bCs/>
          <w:sz w:val="22"/>
          <w:szCs w:val="22"/>
          <w:lang w:val="en-US" w:eastAsia="en-US"/>
        </w:rPr>
        <w:t xml:space="preserve"> </w:t>
      </w:r>
    </w:p>
    <w:p w14:paraId="0D40660E" w14:textId="6A40523F" w:rsidR="00BC6189" w:rsidRPr="00A80644" w:rsidRDefault="00BC6189" w:rsidP="00BC6189">
      <w:pPr>
        <w:jc w:val="both"/>
        <w:rPr>
          <w:rFonts w:ascii="Calibri" w:hAnsi="Calibri"/>
          <w:sz w:val="22"/>
          <w:szCs w:val="22"/>
          <w:lang w:val="en-GB" w:eastAsia="en-US"/>
        </w:rPr>
      </w:pPr>
      <w:r w:rsidRPr="00A80644">
        <w:rPr>
          <w:rFonts w:ascii="Calibri" w:hAnsi="Calibri"/>
          <w:bCs/>
          <w:sz w:val="22"/>
          <w:szCs w:val="22"/>
          <w:lang w:val="en-US" w:eastAsia="en-US"/>
        </w:rPr>
        <w:t xml:space="preserve">The aforementioned analysis concludes that </w:t>
      </w:r>
      <w:r>
        <w:rPr>
          <w:rFonts w:ascii="Calibri" w:hAnsi="Calibri"/>
          <w:bCs/>
          <w:sz w:val="22"/>
          <w:szCs w:val="22"/>
          <w:lang w:val="en-US" w:eastAsia="en-US"/>
        </w:rPr>
        <w:t>risks in the workplace associated with the COVID-19 pandemic have been addressed adequately and are maintained under an acceptable level of control. This Risk Assessment shall be reviewed and revised in case of an infection incident in the laboratory facility and upon any additional guidance as issued by the Public Health Authority.</w:t>
      </w:r>
    </w:p>
    <w:p w14:paraId="7A97DD41" w14:textId="409C4783" w:rsidR="00BC6189" w:rsidRPr="00A80644" w:rsidRDefault="00BC6189" w:rsidP="00BC6189">
      <w:pPr>
        <w:rPr>
          <w:sz w:val="22"/>
          <w:szCs w:val="20"/>
          <w:lang w:val="en-GB" w:eastAsia="en-US"/>
        </w:rPr>
      </w:pPr>
    </w:p>
    <w:tbl>
      <w:tblPr>
        <w:tblpPr w:leftFromText="180" w:rightFromText="180" w:vertAnchor="text" w:horzAnchor="margin" w:tblpY="28"/>
        <w:tblW w:w="77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53"/>
        <w:gridCol w:w="5529"/>
      </w:tblGrid>
      <w:tr w:rsidR="00BC6189" w:rsidRPr="00A80644" w14:paraId="16C25C27" w14:textId="77777777" w:rsidTr="0081672A">
        <w:trPr>
          <w:cantSplit/>
          <w:trHeight w:val="197"/>
        </w:trPr>
        <w:tc>
          <w:tcPr>
            <w:tcW w:w="7782" w:type="dxa"/>
            <w:gridSpan w:val="2"/>
            <w:shd w:val="clear" w:color="auto" w:fill="E0E0E0"/>
          </w:tcPr>
          <w:p w14:paraId="2F101354" w14:textId="77777777" w:rsidR="00BC6189" w:rsidRPr="00A80644" w:rsidRDefault="00BC6189" w:rsidP="0081672A">
            <w:pPr>
              <w:ind w:left="-88" w:right="-108"/>
              <w:jc w:val="center"/>
              <w:rPr>
                <w:rFonts w:ascii="Calibri" w:hAnsi="Calibri" w:cs="Calibri"/>
                <w:b/>
                <w:lang w:eastAsia="en-US"/>
              </w:rPr>
            </w:pPr>
            <w:r w:rsidRPr="00A80644">
              <w:rPr>
                <w:rFonts w:ascii="Calibri" w:eastAsia="Tahoma" w:hAnsi="Calibri" w:cs="Calibri"/>
                <w:b/>
                <w:bCs/>
                <w:sz w:val="22"/>
                <w:szCs w:val="22"/>
                <w:lang w:val="en-US" w:eastAsia="en-US"/>
              </w:rPr>
              <w:t>Author and Approval</w:t>
            </w:r>
          </w:p>
        </w:tc>
      </w:tr>
      <w:tr w:rsidR="00BC6189" w:rsidRPr="00BC6189" w14:paraId="334D155B" w14:textId="77777777" w:rsidTr="0081672A">
        <w:trPr>
          <w:cantSplit/>
          <w:trHeight w:val="293"/>
        </w:trPr>
        <w:tc>
          <w:tcPr>
            <w:tcW w:w="2253" w:type="dxa"/>
            <w:vMerge w:val="restart"/>
            <w:vAlign w:val="center"/>
          </w:tcPr>
          <w:p w14:paraId="39560774" w14:textId="57A8D257" w:rsidR="00BC6189" w:rsidRPr="0085084C" w:rsidRDefault="00BC6189" w:rsidP="0081672A">
            <w:pPr>
              <w:rPr>
                <w:rFonts w:ascii="Calibri" w:eastAsia="Tahoma" w:hAnsi="Calibri" w:cs="Calibri"/>
                <w:b/>
                <w:bCs/>
                <w:lang w:val="en-US" w:eastAsia="en-US"/>
              </w:rPr>
            </w:pPr>
            <w:r w:rsidRPr="00A80644">
              <w:rPr>
                <w:rFonts w:ascii="Calibri" w:eastAsia="Tahoma" w:hAnsi="Calibri" w:cs="Calibri"/>
                <w:b/>
                <w:bCs/>
                <w:sz w:val="22"/>
                <w:szCs w:val="22"/>
                <w:lang w:val="en-US" w:eastAsia="en-US"/>
              </w:rPr>
              <w:t xml:space="preserve">Date: </w:t>
            </w:r>
            <w:r w:rsidR="0085084C">
              <w:rPr>
                <w:rFonts w:ascii="Calibri" w:eastAsia="Tahoma" w:hAnsi="Calibri" w:cs="Calibri"/>
                <w:bCs/>
                <w:sz w:val="22"/>
                <w:szCs w:val="22"/>
                <w:lang w:val="en-US" w:eastAsia="en-US"/>
              </w:rPr>
              <w:t>20</w:t>
            </w:r>
            <w:r w:rsidRPr="00A80644">
              <w:rPr>
                <w:rFonts w:ascii="Calibri" w:eastAsia="Tahoma" w:hAnsi="Calibri" w:cs="Calibri"/>
                <w:bCs/>
                <w:sz w:val="22"/>
                <w:szCs w:val="22"/>
                <w:lang w:val="en-US" w:eastAsia="en-US"/>
              </w:rPr>
              <w:t>/</w:t>
            </w:r>
            <w:r w:rsidR="0085084C">
              <w:rPr>
                <w:rFonts w:ascii="Calibri" w:eastAsia="Tahoma" w:hAnsi="Calibri" w:cs="Calibri"/>
                <w:bCs/>
                <w:sz w:val="22"/>
                <w:szCs w:val="22"/>
                <w:lang w:val="en-US" w:eastAsia="en-US"/>
              </w:rPr>
              <w:t>02</w:t>
            </w:r>
            <w:r w:rsidRPr="00A80644">
              <w:rPr>
                <w:rFonts w:ascii="Calibri" w:eastAsia="Tahoma" w:hAnsi="Calibri" w:cs="Calibri"/>
                <w:bCs/>
                <w:sz w:val="22"/>
                <w:szCs w:val="22"/>
                <w:lang w:val="en-US" w:eastAsia="en-US"/>
              </w:rPr>
              <w:t>/20</w:t>
            </w:r>
            <w:r w:rsidRPr="00A80644">
              <w:rPr>
                <w:rFonts w:ascii="Calibri" w:eastAsia="Tahoma" w:hAnsi="Calibri" w:cs="Calibri"/>
                <w:bCs/>
                <w:sz w:val="22"/>
                <w:szCs w:val="22"/>
                <w:lang w:eastAsia="en-US"/>
              </w:rPr>
              <w:t>2</w:t>
            </w:r>
            <w:r w:rsidR="0085084C">
              <w:rPr>
                <w:rFonts w:ascii="Calibri" w:eastAsia="Tahoma" w:hAnsi="Calibri" w:cs="Calibri"/>
                <w:bCs/>
                <w:sz w:val="22"/>
                <w:szCs w:val="22"/>
                <w:lang w:val="en-US" w:eastAsia="en-US"/>
              </w:rPr>
              <w:t>1</w:t>
            </w:r>
          </w:p>
        </w:tc>
        <w:tc>
          <w:tcPr>
            <w:tcW w:w="5529" w:type="dxa"/>
            <w:vMerge w:val="restart"/>
            <w:vAlign w:val="center"/>
          </w:tcPr>
          <w:p w14:paraId="3468CB54" w14:textId="46703173" w:rsidR="00BC6189" w:rsidRPr="00A80644" w:rsidRDefault="009B55BD" w:rsidP="0081672A">
            <w:pPr>
              <w:rPr>
                <w:rFonts w:ascii="Calibri" w:eastAsia="Tahoma" w:hAnsi="Calibri" w:cs="Calibri"/>
                <w:b/>
                <w:bCs/>
                <w:lang w:val="en-US" w:eastAsia="en-US"/>
              </w:rPr>
            </w:pPr>
            <w:r>
              <w:rPr>
                <w:noProof/>
              </w:rPr>
              <w:pict w14:anchorId="66DF2067">
                <v:shape id="_x0000_s1080" type="#_x0000_t75" style="position:absolute;margin-left:88.65pt;margin-top:15.55pt;width:93.6pt;height:113.5pt;z-index:-1;visibility:visible;mso-wrap-style:square;mso-width-percent:0;mso-wrap-distance-left:9pt;mso-wrap-distance-top:0;mso-wrap-distance-right:9pt;mso-wrap-distance-bottom:0;mso-position-horizontal-relative:text;mso-position-vertical-relative:text;mso-width-percent:0;mso-width-relative:page;mso-height-relative:page">
                  <v:imagedata r:id="rId8" o:title=""/>
                </v:shape>
              </w:pict>
            </w:r>
            <w:r w:rsidR="00BC6189" w:rsidRPr="00A80644">
              <w:rPr>
                <w:rFonts w:ascii="Calibri" w:eastAsia="Tahoma" w:hAnsi="Calibri" w:cs="Calibri"/>
                <w:b/>
                <w:bCs/>
                <w:sz w:val="22"/>
                <w:szCs w:val="22"/>
                <w:lang w:val="en-US" w:eastAsia="en-US"/>
              </w:rPr>
              <w:t xml:space="preserve">Authors: </w:t>
            </w:r>
            <w:r w:rsidR="00BC6189" w:rsidRPr="00A80644">
              <w:rPr>
                <w:rFonts w:ascii="Calibri" w:eastAsia="Tahoma" w:hAnsi="Calibri" w:cs="Calibri"/>
                <w:bCs/>
                <w:sz w:val="22"/>
                <w:szCs w:val="22"/>
                <w:lang w:val="en-US" w:eastAsia="en-US"/>
              </w:rPr>
              <w:t>(</w:t>
            </w:r>
            <w:r w:rsidR="00426854">
              <w:rPr>
                <w:rFonts w:ascii="Calibri" w:eastAsia="Tahoma" w:hAnsi="Calibri" w:cs="Calibri"/>
                <w:bCs/>
                <w:sz w:val="22"/>
                <w:szCs w:val="22"/>
                <w:lang w:val="en-US" w:eastAsia="en-US"/>
              </w:rPr>
              <w:t>QM</w:t>
            </w:r>
            <w:r w:rsidR="00BC6189" w:rsidRPr="00A80644">
              <w:rPr>
                <w:rFonts w:ascii="Calibri" w:eastAsia="Tahoma" w:hAnsi="Calibri" w:cs="Calibri"/>
                <w:bCs/>
                <w:sz w:val="22"/>
                <w:szCs w:val="22"/>
                <w:lang w:val="en-US" w:eastAsia="en-US"/>
              </w:rPr>
              <w:t>) G. Skarvelis and (</w:t>
            </w:r>
            <w:r w:rsidR="00426854">
              <w:rPr>
                <w:rFonts w:ascii="Calibri" w:eastAsia="Tahoma" w:hAnsi="Calibri" w:cs="Calibri"/>
                <w:bCs/>
                <w:sz w:val="22"/>
                <w:szCs w:val="22"/>
                <w:lang w:val="en-US" w:eastAsia="en-US"/>
              </w:rPr>
              <w:t>Lead Auditor-Biologist</w:t>
            </w:r>
            <w:r w:rsidR="00BC6189" w:rsidRPr="00A80644">
              <w:rPr>
                <w:rFonts w:ascii="Calibri" w:eastAsia="Tahoma" w:hAnsi="Calibri" w:cs="Calibri"/>
                <w:bCs/>
                <w:sz w:val="22"/>
                <w:szCs w:val="22"/>
                <w:lang w:val="en-US" w:eastAsia="en-US"/>
              </w:rPr>
              <w:t xml:space="preserve">) </w:t>
            </w:r>
            <w:r w:rsidR="00426854">
              <w:rPr>
                <w:rFonts w:ascii="Calibri" w:eastAsia="Tahoma" w:hAnsi="Calibri" w:cs="Calibri"/>
                <w:bCs/>
                <w:sz w:val="22"/>
                <w:szCs w:val="22"/>
                <w:lang w:val="en-US" w:eastAsia="en-US"/>
              </w:rPr>
              <w:t>A. Giakoumaki</w:t>
            </w:r>
          </w:p>
        </w:tc>
      </w:tr>
      <w:tr w:rsidR="00BC6189" w:rsidRPr="00BC6189" w14:paraId="773E8A04" w14:textId="77777777" w:rsidTr="0081672A">
        <w:trPr>
          <w:cantSplit/>
          <w:trHeight w:val="293"/>
        </w:trPr>
        <w:tc>
          <w:tcPr>
            <w:tcW w:w="2253" w:type="dxa"/>
            <w:vMerge/>
            <w:vAlign w:val="center"/>
          </w:tcPr>
          <w:p w14:paraId="2F39149C" w14:textId="77777777" w:rsidR="00BC6189" w:rsidRPr="00A80644" w:rsidRDefault="00BC6189" w:rsidP="0081672A">
            <w:pPr>
              <w:rPr>
                <w:rFonts w:ascii="Calibri" w:hAnsi="Calibri" w:cs="Calibri"/>
                <w:b/>
                <w:lang w:val="en-US" w:eastAsia="en-US"/>
              </w:rPr>
            </w:pPr>
          </w:p>
        </w:tc>
        <w:tc>
          <w:tcPr>
            <w:tcW w:w="5529" w:type="dxa"/>
            <w:vMerge/>
            <w:vAlign w:val="center"/>
          </w:tcPr>
          <w:p w14:paraId="3BD86243" w14:textId="77777777" w:rsidR="00BC6189" w:rsidRPr="00A80644" w:rsidRDefault="00BC6189" w:rsidP="0081672A">
            <w:pPr>
              <w:rPr>
                <w:rFonts w:ascii="Calibri" w:hAnsi="Calibri" w:cs="Calibri"/>
                <w:b/>
                <w:lang w:val="en-US" w:eastAsia="en-US"/>
              </w:rPr>
            </w:pPr>
          </w:p>
        </w:tc>
      </w:tr>
      <w:tr w:rsidR="00BC6189" w:rsidRPr="00BC6189" w14:paraId="2DFD2289" w14:textId="77777777" w:rsidTr="0081672A">
        <w:trPr>
          <w:cantSplit/>
          <w:trHeight w:val="293"/>
        </w:trPr>
        <w:tc>
          <w:tcPr>
            <w:tcW w:w="2253" w:type="dxa"/>
            <w:vAlign w:val="center"/>
          </w:tcPr>
          <w:p w14:paraId="3541A7F3" w14:textId="7426AE09" w:rsidR="00BC6189" w:rsidRPr="00A80644" w:rsidRDefault="00BC6189" w:rsidP="0081672A">
            <w:pPr>
              <w:rPr>
                <w:rFonts w:ascii="Calibri" w:eastAsia="Tahoma" w:hAnsi="Calibri" w:cs="Calibri"/>
                <w:b/>
                <w:bCs/>
                <w:lang w:val="en-US" w:eastAsia="en-US"/>
              </w:rPr>
            </w:pPr>
            <w:r w:rsidRPr="00A80644">
              <w:rPr>
                <w:rFonts w:ascii="Calibri" w:eastAsia="Tahoma" w:hAnsi="Calibri" w:cs="Calibri"/>
                <w:b/>
                <w:bCs/>
                <w:sz w:val="22"/>
                <w:szCs w:val="22"/>
                <w:lang w:val="en-US" w:eastAsia="en-US"/>
              </w:rPr>
              <w:t xml:space="preserve">Date: </w:t>
            </w:r>
            <w:r w:rsidR="0085084C">
              <w:rPr>
                <w:rFonts w:ascii="Calibri" w:eastAsia="Tahoma" w:hAnsi="Calibri" w:cs="Calibri"/>
                <w:bCs/>
                <w:sz w:val="22"/>
                <w:szCs w:val="22"/>
                <w:lang w:val="en-US" w:eastAsia="en-US"/>
              </w:rPr>
              <w:t>20</w:t>
            </w:r>
            <w:r w:rsidRPr="00A80644">
              <w:rPr>
                <w:rFonts w:ascii="Calibri" w:eastAsia="Tahoma" w:hAnsi="Calibri" w:cs="Calibri"/>
                <w:bCs/>
                <w:sz w:val="22"/>
                <w:szCs w:val="22"/>
                <w:lang w:val="en-US" w:eastAsia="en-US"/>
              </w:rPr>
              <w:t>/</w:t>
            </w:r>
            <w:r w:rsidR="0085084C">
              <w:rPr>
                <w:rFonts w:ascii="Calibri" w:eastAsia="Tahoma" w:hAnsi="Calibri" w:cs="Calibri"/>
                <w:bCs/>
                <w:sz w:val="22"/>
                <w:szCs w:val="22"/>
                <w:lang w:val="en-US" w:eastAsia="en-US"/>
              </w:rPr>
              <w:t>02</w:t>
            </w:r>
            <w:r w:rsidRPr="00A80644">
              <w:rPr>
                <w:rFonts w:ascii="Calibri" w:eastAsia="Tahoma" w:hAnsi="Calibri" w:cs="Calibri"/>
                <w:bCs/>
                <w:sz w:val="22"/>
                <w:szCs w:val="22"/>
                <w:lang w:val="en-US" w:eastAsia="en-US"/>
              </w:rPr>
              <w:t>/202</w:t>
            </w:r>
            <w:r w:rsidR="0085084C">
              <w:rPr>
                <w:rFonts w:ascii="Calibri" w:eastAsia="Tahoma" w:hAnsi="Calibri" w:cs="Calibri"/>
                <w:bCs/>
                <w:sz w:val="22"/>
                <w:szCs w:val="22"/>
                <w:lang w:val="en-US" w:eastAsia="en-US"/>
              </w:rPr>
              <w:t>1</w:t>
            </w:r>
          </w:p>
        </w:tc>
        <w:tc>
          <w:tcPr>
            <w:tcW w:w="5529" w:type="dxa"/>
            <w:vAlign w:val="center"/>
          </w:tcPr>
          <w:p w14:paraId="32D4EFB8" w14:textId="24B36A86" w:rsidR="00BC6189" w:rsidRPr="00A80644" w:rsidRDefault="00BC6189" w:rsidP="0081672A">
            <w:pPr>
              <w:rPr>
                <w:rFonts w:ascii="Calibri" w:eastAsia="Tahoma" w:hAnsi="Calibri" w:cs="Calibri"/>
                <w:b/>
                <w:bCs/>
                <w:lang w:val="en-GB" w:eastAsia="en-US"/>
              </w:rPr>
            </w:pPr>
            <w:r w:rsidRPr="00A80644">
              <w:rPr>
                <w:rFonts w:ascii="Calibri" w:eastAsia="Tahoma" w:hAnsi="Calibri" w:cs="Calibri"/>
                <w:b/>
                <w:bCs/>
                <w:sz w:val="22"/>
                <w:szCs w:val="22"/>
                <w:lang w:val="en-US" w:eastAsia="en-US"/>
              </w:rPr>
              <w:t>Approval</w:t>
            </w:r>
            <w:r w:rsidRPr="00A80644">
              <w:rPr>
                <w:rFonts w:ascii="Calibri" w:eastAsia="Tahoma" w:hAnsi="Calibri" w:cs="Calibri"/>
                <w:b/>
                <w:bCs/>
                <w:sz w:val="22"/>
                <w:szCs w:val="22"/>
                <w:lang w:val="en-GB" w:eastAsia="en-US"/>
              </w:rPr>
              <w:t xml:space="preserve">: </w:t>
            </w:r>
            <w:r w:rsidRPr="00A80644">
              <w:rPr>
                <w:rFonts w:ascii="Calibri" w:eastAsia="Tahoma" w:hAnsi="Calibri" w:cs="Calibri"/>
                <w:bCs/>
                <w:sz w:val="22"/>
                <w:szCs w:val="22"/>
                <w:lang w:val="en-US" w:eastAsia="en-US"/>
              </w:rPr>
              <w:t>(</w:t>
            </w:r>
            <w:r w:rsidR="00BC4BB0">
              <w:rPr>
                <w:rFonts w:ascii="Calibri" w:eastAsia="Tahoma" w:hAnsi="Calibri" w:cs="Calibri"/>
                <w:bCs/>
                <w:sz w:val="22"/>
                <w:szCs w:val="22"/>
                <w:lang w:val="en-US" w:eastAsia="en-US"/>
              </w:rPr>
              <w:t>President BoD and HSO</w:t>
            </w:r>
            <w:r>
              <w:rPr>
                <w:rFonts w:ascii="Calibri" w:eastAsia="Tahoma" w:hAnsi="Calibri" w:cs="Calibri"/>
                <w:bCs/>
                <w:sz w:val="22"/>
                <w:szCs w:val="22"/>
                <w:lang w:val="en-US" w:eastAsia="en-US"/>
              </w:rPr>
              <w:t xml:space="preserve">) </w:t>
            </w:r>
            <w:r w:rsidR="00BC4BB0">
              <w:rPr>
                <w:rFonts w:ascii="Calibri" w:eastAsia="Tahoma" w:hAnsi="Calibri" w:cs="Calibri"/>
                <w:bCs/>
                <w:sz w:val="22"/>
                <w:szCs w:val="22"/>
                <w:lang w:val="en-US" w:eastAsia="en-US"/>
              </w:rPr>
              <w:t>Ch. Galatsanos</w:t>
            </w:r>
          </w:p>
        </w:tc>
      </w:tr>
    </w:tbl>
    <w:p w14:paraId="056704A8" w14:textId="2C91B1A4" w:rsidR="00C50F0D" w:rsidRPr="00BC6189" w:rsidRDefault="004C79BA" w:rsidP="00BC4BB0">
      <w:pPr>
        <w:rPr>
          <w:rFonts w:ascii="Calibri" w:hAnsi="Calibri" w:cs="Calibri"/>
          <w:sz w:val="22"/>
          <w:szCs w:val="22"/>
          <w:lang w:val="en-US"/>
        </w:rPr>
      </w:pPr>
      <w:r>
        <w:rPr>
          <w:noProof/>
        </w:rPr>
        <w:pict w14:anchorId="715A3434">
          <v:shape id="_x0000_s1079" type="#_x0000_t75" style="position:absolute;margin-left:357.05pt;margin-top:112.15pt;width:93.6pt;height:196.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r w:rsidR="00AD7FEC" w:rsidRPr="00AD7FEC">
        <w:rPr>
          <w:rFonts w:ascii="Arial" w:hAnsi="Arial"/>
          <w:b/>
          <w:noProof/>
          <w:lang w:val="en-US"/>
        </w:rPr>
        <w:pict w14:anchorId="06381B64">
          <v:shape id="_x0000_i1134" type="#_x0000_t75" style="width:2in;height:43.05pt;visibility:visible;mso-wrap-style:square">
            <v:imagedata r:id="rId7" o:title=""/>
          </v:shape>
        </w:pict>
      </w:r>
    </w:p>
    <w:sectPr w:rsidR="00C50F0D" w:rsidRPr="00BC6189" w:rsidSect="005A7957">
      <w:pgSz w:w="16838" w:h="11906" w:orient="landscape"/>
      <w:pgMar w:top="1800" w:right="1440" w:bottom="180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FD2B6" w14:textId="77777777" w:rsidR="00F06676" w:rsidRDefault="00F06676">
      <w:r>
        <w:separator/>
      </w:r>
    </w:p>
  </w:endnote>
  <w:endnote w:type="continuationSeparator" w:id="0">
    <w:p w14:paraId="4E61CDCE" w14:textId="77777777" w:rsidR="00F06676" w:rsidRDefault="00F0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A3DB5" w14:textId="77777777" w:rsidR="00ED391D" w:rsidRDefault="00ED391D" w:rsidP="00807C6B">
    <w:pPr>
      <w:pStyle w:val="Footer"/>
      <w:tabs>
        <w:tab w:val="left" w:pos="3055"/>
      </w:tabs>
    </w:pPr>
    <w:r>
      <w:tab/>
    </w:r>
  </w:p>
  <w:p w14:paraId="5ADA3DB6" w14:textId="77777777" w:rsidR="00ED391D" w:rsidRDefault="00ED391D" w:rsidP="00807C6B">
    <w:pPr>
      <w:pStyle w:val="Footer"/>
      <w:shd w:val="clear" w:color="auto" w:fill="FFFFFF"/>
      <w:jc w:val="center"/>
      <w:rPr>
        <w:color w:val="000000"/>
        <w:sz w:val="16"/>
        <w:szCs w:val="16"/>
        <w:lang w:val="en-US"/>
      </w:rPr>
    </w:pPr>
  </w:p>
  <w:p w14:paraId="5ADA3DB7" w14:textId="77777777" w:rsidR="00ED391D" w:rsidRPr="00807C6B" w:rsidRDefault="00ED391D" w:rsidP="00807C6B">
    <w:pPr>
      <w:pStyle w:val="Footer"/>
      <w:shd w:val="clear" w:color="auto" w:fill="FFFFFF"/>
      <w:jc w:val="center"/>
      <w:rPr>
        <w:color w:val="000000"/>
        <w:sz w:val="16"/>
        <w:szCs w:val="16"/>
      </w:rPr>
    </w:pPr>
  </w:p>
  <w:p w14:paraId="5ADA3DB8" w14:textId="010B29C4" w:rsidR="00ED391D" w:rsidRPr="00F06676" w:rsidRDefault="000F4837" w:rsidP="00ED66BE">
    <w:pPr>
      <w:pStyle w:val="Footer"/>
      <w:shd w:val="clear" w:color="auto" w:fill="FFFFFF"/>
      <w:jc w:val="right"/>
      <w:rPr>
        <w:rFonts w:ascii="Calibri" w:hAnsi="Calibri" w:cs="Calibri"/>
        <w:color w:val="000000"/>
        <w:sz w:val="10"/>
        <w:szCs w:val="10"/>
      </w:rPr>
    </w:pPr>
    <w:r w:rsidRPr="00F06676">
      <w:rPr>
        <w:rStyle w:val="PageNumber"/>
        <w:rFonts w:ascii="Calibri" w:hAnsi="Calibri" w:cs="Calibri"/>
        <w:sz w:val="18"/>
        <w:szCs w:val="18"/>
      </w:rPr>
      <w:t>WI</w:t>
    </w:r>
    <w:r w:rsidRPr="00F06676">
      <w:rPr>
        <w:rStyle w:val="PageNumber"/>
        <w:rFonts w:ascii="Calibri" w:hAnsi="Calibri" w:cs="Calibri"/>
        <w:sz w:val="18"/>
        <w:szCs w:val="18"/>
      </w:rPr>
      <w:t>-</w:t>
    </w:r>
    <w:r w:rsidRPr="00F06676">
      <w:rPr>
        <w:rStyle w:val="PageNumber"/>
        <w:rFonts w:ascii="Calibri" w:hAnsi="Calibri" w:cs="Calibri"/>
        <w:sz w:val="18"/>
        <w:szCs w:val="18"/>
      </w:rPr>
      <w:t>0</w:t>
    </w:r>
    <w:r w:rsidRPr="00F06676">
      <w:rPr>
        <w:rStyle w:val="PageNumber"/>
        <w:rFonts w:ascii="Calibri" w:hAnsi="Calibri" w:cs="Calibri"/>
        <w:sz w:val="18"/>
        <w:szCs w:val="18"/>
      </w:rPr>
      <w:t>6</w:t>
    </w:r>
    <w:r w:rsidRPr="00F06676">
      <w:rPr>
        <w:rStyle w:val="PageNumber"/>
        <w:rFonts w:ascii="Calibri" w:hAnsi="Calibri" w:cs="Calibri"/>
        <w:sz w:val="18"/>
        <w:szCs w:val="18"/>
      </w:rPr>
      <w:t>_Εκδ.</w:t>
    </w:r>
    <w:r w:rsidRPr="00F06676">
      <w:rPr>
        <w:rStyle w:val="PageNumber"/>
        <w:rFonts w:ascii="Calibri" w:hAnsi="Calibri" w:cs="Calibri"/>
        <w:sz w:val="18"/>
        <w:szCs w:val="18"/>
      </w:rPr>
      <w:t>1</w:t>
    </w:r>
    <w:r w:rsidRPr="00F06676">
      <w:rPr>
        <w:rStyle w:val="PageNumber"/>
        <w:rFonts w:ascii="Calibri" w:hAnsi="Calibri" w:cs="Calibri"/>
        <w:sz w:val="18"/>
        <w:szCs w:val="18"/>
      </w:rPr>
      <w:t>.0_</w:t>
    </w:r>
    <w:r w:rsidRPr="00F06676">
      <w:rPr>
        <w:rStyle w:val="PageNumber"/>
        <w:rFonts w:ascii="Calibri" w:hAnsi="Calibri" w:cs="Calibri"/>
        <w:sz w:val="18"/>
        <w:szCs w:val="18"/>
      </w:rPr>
      <w:t>20</w:t>
    </w:r>
    <w:r w:rsidRPr="00F06676">
      <w:rPr>
        <w:rStyle w:val="PageNumber"/>
        <w:rFonts w:ascii="Calibri" w:hAnsi="Calibri" w:cs="Calibri"/>
        <w:sz w:val="18"/>
        <w:szCs w:val="18"/>
      </w:rPr>
      <w:t>.0</w:t>
    </w:r>
    <w:r w:rsidRPr="00F06676">
      <w:rPr>
        <w:rStyle w:val="PageNumber"/>
        <w:rFonts w:ascii="Calibri" w:hAnsi="Calibri" w:cs="Calibri"/>
        <w:sz w:val="18"/>
        <w:szCs w:val="18"/>
      </w:rPr>
      <w:t>2</w:t>
    </w:r>
    <w:r w:rsidRPr="00F06676">
      <w:rPr>
        <w:rStyle w:val="PageNumber"/>
        <w:rFonts w:ascii="Calibri" w:hAnsi="Calibri" w:cs="Calibri"/>
        <w:sz w:val="18"/>
        <w:szCs w:val="18"/>
      </w:rPr>
      <w:t>.2021</w:t>
    </w:r>
  </w:p>
  <w:p w14:paraId="5ADA3DB9" w14:textId="77777777" w:rsidR="00ED391D" w:rsidRDefault="00ED391D" w:rsidP="00807C6B">
    <w:pPr>
      <w:pStyle w:val="Footer"/>
      <w:tabs>
        <w:tab w:val="left" w:pos="3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CC3F7" w14:textId="77777777" w:rsidR="00F06676" w:rsidRDefault="00F06676">
      <w:r>
        <w:separator/>
      </w:r>
    </w:p>
  </w:footnote>
  <w:footnote w:type="continuationSeparator" w:id="0">
    <w:p w14:paraId="5B946346" w14:textId="77777777" w:rsidR="00F06676" w:rsidRDefault="00F0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bottom w:val="single" w:sz="4" w:space="0" w:color="7F7F7F"/>
        <w:insideH w:val="single" w:sz="4" w:space="0" w:color="A6A6A6"/>
        <w:insideV w:val="single" w:sz="4" w:space="0" w:color="A6A6A6"/>
      </w:tblBorders>
      <w:tblCellMar>
        <w:left w:w="-5" w:type="dxa"/>
        <w:right w:w="0" w:type="dxa"/>
      </w:tblCellMar>
      <w:tblLook w:val="01E0" w:firstRow="1" w:lastRow="1" w:firstColumn="1" w:lastColumn="1" w:noHBand="0" w:noVBand="0"/>
    </w:tblPr>
    <w:tblGrid>
      <w:gridCol w:w="1882"/>
      <w:gridCol w:w="5557"/>
      <w:gridCol w:w="867"/>
    </w:tblGrid>
    <w:tr w:rsidR="00641309" w:rsidRPr="00641309" w14:paraId="2438C7F9" w14:textId="77777777" w:rsidTr="0081672A">
      <w:trPr>
        <w:trHeight w:hRule="exact" w:val="220"/>
        <w:jc w:val="center"/>
      </w:trPr>
      <w:tc>
        <w:tcPr>
          <w:tcW w:w="1882" w:type="dxa"/>
          <w:vMerge w:val="restart"/>
          <w:shd w:val="clear" w:color="auto" w:fill="auto"/>
          <w:tcMar>
            <w:left w:w="-5" w:type="dxa"/>
          </w:tcMar>
        </w:tcPr>
        <w:p w14:paraId="30CE7D39" w14:textId="4F5CF003" w:rsidR="00641309" w:rsidRPr="00641309" w:rsidRDefault="00641309" w:rsidP="00641309">
          <w:pPr>
            <w:spacing w:before="2" w:line="242" w:lineRule="auto"/>
            <w:ind w:hanging="10"/>
            <w:jc w:val="center"/>
            <w:rPr>
              <w:rFonts w:eastAsia="Arial" w:cs="Calibri"/>
              <w:sz w:val="18"/>
              <w:szCs w:val="18"/>
            </w:rPr>
          </w:pPr>
          <w:r w:rsidRPr="00641309">
            <w:rPr>
              <w:rFonts w:eastAsia="Arial" w:cs="Calibri"/>
              <w:noProof/>
              <w:sz w:val="18"/>
              <w:szCs w:val="18"/>
            </w:rPr>
            <w:pict w14:anchorId="2C518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 o:spid="_x0000_i1127" type="#_x0000_t75" style="width:85.3pt;height:67.85pt;visibility:visible;mso-wrap-style:square">
                <v:imagedata r:id="rId1" o:title=""/>
              </v:shape>
            </w:pict>
          </w:r>
        </w:p>
      </w:tc>
      <w:tc>
        <w:tcPr>
          <w:tcW w:w="5557" w:type="dxa"/>
          <w:shd w:val="clear" w:color="auto" w:fill="auto"/>
          <w:tcMar>
            <w:left w:w="-5" w:type="dxa"/>
          </w:tcMar>
        </w:tcPr>
        <w:p w14:paraId="7CA6BA5C" w14:textId="77777777" w:rsidR="00641309" w:rsidRPr="00641309" w:rsidRDefault="00641309" w:rsidP="00641309">
          <w:pPr>
            <w:spacing w:before="4" w:line="200" w:lineRule="exact"/>
            <w:ind w:left="1077" w:right="1076"/>
            <w:jc w:val="center"/>
            <w:rPr>
              <w:rFonts w:ascii="Calibri" w:eastAsia="Arial" w:hAnsi="Calibri" w:cs="Calibri"/>
              <w:sz w:val="18"/>
              <w:szCs w:val="18"/>
            </w:rPr>
          </w:pPr>
          <w:r w:rsidRPr="00641309">
            <w:rPr>
              <w:rFonts w:ascii="Calibri" w:eastAsia="Arial" w:hAnsi="Calibri" w:cs="Calibri"/>
              <w:spacing w:val="1"/>
              <w:sz w:val="18"/>
              <w:szCs w:val="18"/>
            </w:rPr>
            <w:t>Έγγρ</w:t>
          </w:r>
          <w:r w:rsidRPr="00641309">
            <w:rPr>
              <w:rFonts w:ascii="Calibri" w:eastAsia="Arial" w:hAnsi="Calibri" w:cs="Calibri"/>
              <w:spacing w:val="-1"/>
              <w:sz w:val="18"/>
              <w:szCs w:val="18"/>
            </w:rPr>
            <w:t>α</w:t>
          </w:r>
          <w:r w:rsidRPr="00641309">
            <w:rPr>
              <w:rFonts w:ascii="Calibri" w:eastAsia="Arial" w:hAnsi="Calibri" w:cs="Calibri"/>
              <w:spacing w:val="1"/>
              <w:sz w:val="18"/>
              <w:szCs w:val="18"/>
            </w:rPr>
            <w:t>φ</w:t>
          </w:r>
          <w:r w:rsidRPr="00641309">
            <w:rPr>
              <w:rFonts w:ascii="Calibri" w:eastAsia="Arial" w:hAnsi="Calibri" w:cs="Calibri"/>
              <w:sz w:val="18"/>
              <w:szCs w:val="18"/>
            </w:rPr>
            <w:t>ο</w:t>
          </w:r>
        </w:p>
        <w:p w14:paraId="234866A4" w14:textId="77777777" w:rsidR="00641309" w:rsidRPr="00641309" w:rsidRDefault="00641309" w:rsidP="00641309">
          <w:pPr>
            <w:spacing w:before="4" w:line="200" w:lineRule="exact"/>
            <w:jc w:val="center"/>
            <w:rPr>
              <w:rFonts w:ascii="Calibri" w:eastAsia="Arial" w:hAnsi="Calibri" w:cs="Calibri"/>
              <w:sz w:val="18"/>
              <w:szCs w:val="18"/>
            </w:rPr>
          </w:pPr>
          <w:r w:rsidRPr="00641309">
            <w:rPr>
              <w:rFonts w:ascii="Calibri" w:eastAsia="Arial" w:hAnsi="Calibri" w:cs="Calibri"/>
              <w:spacing w:val="1"/>
              <w:sz w:val="18"/>
              <w:szCs w:val="18"/>
            </w:rPr>
            <w:t>κωδικό</w:t>
          </w:r>
          <w:r w:rsidRPr="00641309">
            <w:rPr>
              <w:rFonts w:ascii="Calibri" w:eastAsia="Arial" w:hAnsi="Calibri" w:cs="Calibri"/>
              <w:sz w:val="18"/>
              <w:szCs w:val="18"/>
            </w:rPr>
            <w:t>ς</w:t>
          </w:r>
        </w:p>
        <w:p w14:paraId="2B9667F0" w14:textId="77777777" w:rsidR="00641309" w:rsidRPr="00641309" w:rsidRDefault="00641309" w:rsidP="00641309">
          <w:pPr>
            <w:spacing w:before="4" w:line="200" w:lineRule="exact"/>
            <w:jc w:val="center"/>
            <w:rPr>
              <w:rFonts w:ascii="Calibri" w:eastAsia="Arial" w:hAnsi="Calibri" w:cs="Calibri"/>
              <w:sz w:val="18"/>
              <w:szCs w:val="18"/>
            </w:rPr>
          </w:pPr>
          <w:r w:rsidRPr="00641309">
            <w:rPr>
              <w:rFonts w:ascii="Calibri" w:eastAsia="Arial" w:hAnsi="Calibri" w:cs="Calibri"/>
              <w:sz w:val="18"/>
              <w:szCs w:val="18"/>
            </w:rPr>
            <w:t>Έ</w:t>
          </w:r>
          <w:r w:rsidRPr="00641309">
            <w:rPr>
              <w:rFonts w:ascii="Calibri" w:eastAsia="Arial" w:hAnsi="Calibri" w:cs="Calibri"/>
              <w:spacing w:val="1"/>
              <w:sz w:val="18"/>
              <w:szCs w:val="18"/>
            </w:rPr>
            <w:t>κδο</w:t>
          </w:r>
          <w:r w:rsidRPr="00641309">
            <w:rPr>
              <w:rFonts w:ascii="Calibri" w:eastAsia="Arial" w:hAnsi="Calibri" w:cs="Calibri"/>
              <w:spacing w:val="-1"/>
              <w:sz w:val="18"/>
              <w:szCs w:val="18"/>
            </w:rPr>
            <w:t>σ</w:t>
          </w:r>
          <w:r w:rsidRPr="00641309">
            <w:rPr>
              <w:rFonts w:ascii="Calibri" w:eastAsia="Arial" w:hAnsi="Calibri" w:cs="Calibri"/>
              <w:sz w:val="18"/>
              <w:szCs w:val="18"/>
            </w:rPr>
            <w:t>η</w:t>
          </w:r>
        </w:p>
        <w:p w14:paraId="441E2B2B" w14:textId="77777777" w:rsidR="00641309" w:rsidRPr="00641309" w:rsidRDefault="00641309" w:rsidP="00641309">
          <w:pPr>
            <w:spacing w:before="4" w:line="200" w:lineRule="exact"/>
            <w:jc w:val="center"/>
            <w:rPr>
              <w:rFonts w:ascii="Calibri" w:eastAsia="Arial" w:hAnsi="Calibri" w:cs="Calibri"/>
              <w:sz w:val="18"/>
              <w:szCs w:val="18"/>
            </w:rPr>
          </w:pPr>
          <w:r w:rsidRPr="00641309">
            <w:rPr>
              <w:rFonts w:ascii="Calibri" w:eastAsia="Arial" w:hAnsi="Calibri" w:cs="Calibri"/>
              <w:sz w:val="18"/>
              <w:szCs w:val="18"/>
            </w:rPr>
            <w:t>Ημ/</w:t>
          </w:r>
          <w:r w:rsidRPr="00641309">
            <w:rPr>
              <w:rFonts w:ascii="Calibri" w:eastAsia="Arial" w:hAnsi="Calibri" w:cs="Calibri"/>
              <w:spacing w:val="-1"/>
              <w:sz w:val="18"/>
              <w:szCs w:val="18"/>
            </w:rPr>
            <w:t>ν</w:t>
          </w:r>
          <w:r w:rsidRPr="00641309">
            <w:rPr>
              <w:rFonts w:ascii="Calibri" w:eastAsia="Arial" w:hAnsi="Calibri" w:cs="Calibri"/>
              <w:spacing w:val="1"/>
              <w:sz w:val="18"/>
              <w:szCs w:val="18"/>
            </w:rPr>
            <w:t>ι</w:t>
          </w:r>
          <w:r w:rsidRPr="00641309">
            <w:rPr>
              <w:rFonts w:ascii="Calibri" w:eastAsia="Arial" w:hAnsi="Calibri" w:cs="Calibri"/>
              <w:sz w:val="18"/>
              <w:szCs w:val="18"/>
            </w:rPr>
            <w:t>α Ι</w:t>
          </w:r>
          <w:r w:rsidRPr="00641309">
            <w:rPr>
              <w:rFonts w:ascii="Calibri" w:eastAsia="Arial" w:hAnsi="Calibri" w:cs="Calibri"/>
              <w:spacing w:val="-1"/>
              <w:sz w:val="18"/>
              <w:szCs w:val="18"/>
            </w:rPr>
            <w:t>σχ</w:t>
          </w:r>
          <w:r w:rsidRPr="00641309">
            <w:rPr>
              <w:rFonts w:ascii="Calibri" w:eastAsia="Arial" w:hAnsi="Calibri" w:cs="Calibri"/>
              <w:sz w:val="18"/>
              <w:szCs w:val="18"/>
            </w:rPr>
            <w:t>ύ</w:t>
          </w:r>
          <w:r w:rsidRPr="00641309">
            <w:rPr>
              <w:rFonts w:ascii="Calibri" w:eastAsia="Arial" w:hAnsi="Calibri" w:cs="Calibri"/>
              <w:spacing w:val="1"/>
              <w:sz w:val="18"/>
              <w:szCs w:val="18"/>
            </w:rPr>
            <w:t>ο</w:t>
          </w:r>
          <w:r w:rsidRPr="00641309">
            <w:rPr>
              <w:rFonts w:ascii="Calibri" w:eastAsia="Arial" w:hAnsi="Calibri" w:cs="Calibri"/>
              <w:sz w:val="18"/>
              <w:szCs w:val="18"/>
            </w:rPr>
            <w:t>ς</w:t>
          </w:r>
        </w:p>
      </w:tc>
      <w:tc>
        <w:tcPr>
          <w:tcW w:w="867" w:type="dxa"/>
          <w:shd w:val="clear" w:color="auto" w:fill="auto"/>
          <w:tcMar>
            <w:left w:w="-5" w:type="dxa"/>
          </w:tcMar>
        </w:tcPr>
        <w:p w14:paraId="546AE750" w14:textId="77777777" w:rsidR="00641309" w:rsidRPr="00641309" w:rsidRDefault="00641309" w:rsidP="00641309">
          <w:pPr>
            <w:spacing w:before="4" w:line="200" w:lineRule="exact"/>
            <w:jc w:val="center"/>
            <w:rPr>
              <w:rFonts w:ascii="Calibri" w:eastAsia="Arial" w:hAnsi="Calibri" w:cs="Calibri"/>
              <w:sz w:val="18"/>
              <w:szCs w:val="18"/>
            </w:rPr>
          </w:pPr>
          <w:r w:rsidRPr="00641309">
            <w:rPr>
              <w:rFonts w:ascii="Calibri" w:eastAsia="Arial" w:hAnsi="Calibri" w:cs="Calibri"/>
              <w:sz w:val="18"/>
              <w:szCs w:val="18"/>
            </w:rPr>
            <w:t>Σελίδα</w:t>
          </w:r>
        </w:p>
      </w:tc>
    </w:tr>
    <w:tr w:rsidR="00641309" w:rsidRPr="00641309" w14:paraId="79F2B22C" w14:textId="77777777" w:rsidTr="0081672A">
      <w:trPr>
        <w:trHeight w:hRule="exact" w:val="956"/>
        <w:jc w:val="center"/>
      </w:trPr>
      <w:tc>
        <w:tcPr>
          <w:tcW w:w="1882" w:type="dxa"/>
          <w:vMerge/>
          <w:shd w:val="clear" w:color="auto" w:fill="auto"/>
          <w:tcMar>
            <w:left w:w="-5" w:type="dxa"/>
          </w:tcMar>
        </w:tcPr>
        <w:p w14:paraId="315C621E" w14:textId="77777777" w:rsidR="00641309" w:rsidRPr="00641309" w:rsidRDefault="00641309" w:rsidP="00641309">
          <w:pPr>
            <w:spacing w:before="2" w:line="242" w:lineRule="auto"/>
            <w:ind w:hanging="10"/>
            <w:jc w:val="center"/>
            <w:rPr>
              <w:rFonts w:eastAsia="Arial" w:cs="Calibri"/>
              <w:b/>
              <w:spacing w:val="1"/>
              <w:sz w:val="18"/>
              <w:szCs w:val="18"/>
            </w:rPr>
          </w:pPr>
        </w:p>
      </w:tc>
      <w:tc>
        <w:tcPr>
          <w:tcW w:w="5557" w:type="dxa"/>
          <w:shd w:val="clear" w:color="auto" w:fill="auto"/>
          <w:tcMar>
            <w:left w:w="-5" w:type="dxa"/>
          </w:tcMar>
          <w:vAlign w:val="center"/>
        </w:tcPr>
        <w:p w14:paraId="402CD764" w14:textId="154C4E7B" w:rsidR="00641309" w:rsidRPr="00641309" w:rsidRDefault="00641309" w:rsidP="00641309">
          <w:pPr>
            <w:jc w:val="center"/>
            <w:rPr>
              <w:rFonts w:ascii="Calibri" w:eastAsia="Arial" w:hAnsi="Calibri" w:cs="Calibri"/>
              <w:sz w:val="18"/>
              <w:szCs w:val="18"/>
            </w:rPr>
          </w:pPr>
          <w:r w:rsidRPr="00641309">
            <w:rPr>
              <w:rFonts w:ascii="Calibri" w:eastAsia="Arial" w:hAnsi="Calibri" w:cs="Calibri"/>
              <w:sz w:val="18"/>
              <w:szCs w:val="18"/>
            </w:rPr>
            <w:t>WI.0</w:t>
          </w:r>
          <w:r>
            <w:rPr>
              <w:rFonts w:ascii="Calibri" w:eastAsia="Arial" w:hAnsi="Calibri" w:cs="Calibri"/>
              <w:sz w:val="18"/>
              <w:szCs w:val="18"/>
            </w:rPr>
            <w:t>6</w:t>
          </w:r>
          <w:r w:rsidR="000D7443">
            <w:rPr>
              <w:rFonts w:ascii="Calibri" w:eastAsia="Arial" w:hAnsi="Calibri" w:cs="Calibri"/>
              <w:sz w:val="18"/>
              <w:szCs w:val="18"/>
            </w:rPr>
            <w:t xml:space="preserve"> </w:t>
          </w:r>
          <w:r w:rsidR="000D7443" w:rsidRPr="000D7443">
            <w:rPr>
              <w:rFonts w:ascii="Calibri" w:eastAsia="Arial" w:hAnsi="Calibri" w:cs="Calibri"/>
              <w:sz w:val="18"/>
              <w:szCs w:val="18"/>
            </w:rPr>
            <w:t>ΣΧΕΔΙΟ – ΟΔΗΓΙΑ ΑΝΤΙΜΕΤΩΠΙΣΗΣ ΥΠΟΠΤΟΥ ή ΕΠΙΒΕΒΑΙΩΜΕΝΟΥ ΚΡΟΥΣΜΑΤΟΣ COVID-19 ΣΤΟΝ ΧΩΡΟ ΕΡΓΑΣΙΑΣ</w:t>
          </w:r>
          <w:r w:rsidRPr="00641309">
            <w:rPr>
              <w:rFonts w:ascii="Calibri" w:eastAsia="Arial" w:hAnsi="Calibri" w:cs="Calibri"/>
              <w:sz w:val="18"/>
              <w:szCs w:val="18"/>
            </w:rPr>
            <w:t xml:space="preserve"> </w:t>
          </w:r>
        </w:p>
      </w:tc>
      <w:tc>
        <w:tcPr>
          <w:tcW w:w="867" w:type="dxa"/>
          <w:shd w:val="clear" w:color="auto" w:fill="auto"/>
          <w:tcMar>
            <w:left w:w="-5" w:type="dxa"/>
          </w:tcMar>
          <w:vAlign w:val="center"/>
        </w:tcPr>
        <w:p w14:paraId="134FDD8A" w14:textId="77777777" w:rsidR="00641309" w:rsidRPr="00641309" w:rsidRDefault="00641309" w:rsidP="00641309">
          <w:pPr>
            <w:jc w:val="center"/>
            <w:rPr>
              <w:rFonts w:ascii="Calibri" w:hAnsi="Calibri" w:cs="Calibri"/>
              <w:sz w:val="18"/>
              <w:szCs w:val="18"/>
            </w:rPr>
          </w:pPr>
          <w:r w:rsidRPr="00641309">
            <w:rPr>
              <w:rFonts w:ascii="Calibri" w:eastAsia="Arial" w:hAnsi="Calibri" w:cs="Calibri"/>
              <w:b/>
              <w:bCs/>
              <w:sz w:val="18"/>
              <w:szCs w:val="18"/>
            </w:rPr>
            <w:fldChar w:fldCharType="begin"/>
          </w:r>
          <w:r w:rsidRPr="00641309">
            <w:rPr>
              <w:rFonts w:ascii="Calibri" w:hAnsi="Calibri" w:cs="Calibri"/>
              <w:sz w:val="18"/>
              <w:szCs w:val="18"/>
            </w:rPr>
            <w:instrText>PAGE \* ARABIC</w:instrText>
          </w:r>
          <w:r w:rsidRPr="00641309">
            <w:rPr>
              <w:rFonts w:ascii="Calibri" w:hAnsi="Calibri" w:cs="Calibri"/>
              <w:sz w:val="18"/>
              <w:szCs w:val="18"/>
            </w:rPr>
            <w:fldChar w:fldCharType="separate"/>
          </w:r>
          <w:r w:rsidRPr="00641309">
            <w:rPr>
              <w:rFonts w:ascii="Calibri" w:hAnsi="Calibri" w:cs="Calibri"/>
              <w:noProof/>
              <w:sz w:val="18"/>
              <w:szCs w:val="18"/>
            </w:rPr>
            <w:t>5</w:t>
          </w:r>
          <w:r w:rsidRPr="00641309">
            <w:rPr>
              <w:rFonts w:ascii="Calibri" w:hAnsi="Calibri" w:cs="Calibri"/>
              <w:sz w:val="18"/>
              <w:szCs w:val="18"/>
            </w:rPr>
            <w:fldChar w:fldCharType="end"/>
          </w:r>
          <w:r w:rsidRPr="00641309">
            <w:rPr>
              <w:rFonts w:ascii="Calibri" w:hAnsi="Calibri" w:cs="Calibri"/>
              <w:sz w:val="18"/>
              <w:szCs w:val="18"/>
            </w:rPr>
            <w:t xml:space="preserve"> </w:t>
          </w:r>
          <w:r w:rsidRPr="00641309">
            <w:rPr>
              <w:rFonts w:ascii="Calibri" w:eastAsia="Arial" w:hAnsi="Calibri" w:cs="Calibri"/>
              <w:sz w:val="18"/>
              <w:szCs w:val="18"/>
            </w:rPr>
            <w:t xml:space="preserve">από </w:t>
          </w:r>
          <w:r w:rsidRPr="00641309">
            <w:rPr>
              <w:rFonts w:ascii="Calibri" w:eastAsia="Arial" w:hAnsi="Calibri" w:cs="Calibri"/>
              <w:b/>
              <w:bCs/>
              <w:sz w:val="18"/>
              <w:szCs w:val="18"/>
            </w:rPr>
            <w:fldChar w:fldCharType="begin"/>
          </w:r>
          <w:r w:rsidRPr="00641309">
            <w:rPr>
              <w:rFonts w:ascii="Calibri" w:hAnsi="Calibri" w:cs="Calibri"/>
              <w:sz w:val="18"/>
              <w:szCs w:val="18"/>
            </w:rPr>
            <w:instrText>NUMPAGES \* ARABIC</w:instrText>
          </w:r>
          <w:r w:rsidRPr="00641309">
            <w:rPr>
              <w:rFonts w:ascii="Calibri" w:hAnsi="Calibri" w:cs="Calibri"/>
              <w:sz w:val="18"/>
              <w:szCs w:val="18"/>
            </w:rPr>
            <w:fldChar w:fldCharType="separate"/>
          </w:r>
          <w:r w:rsidRPr="00641309">
            <w:rPr>
              <w:rFonts w:ascii="Calibri" w:hAnsi="Calibri" w:cs="Calibri"/>
              <w:noProof/>
              <w:sz w:val="18"/>
              <w:szCs w:val="18"/>
            </w:rPr>
            <w:t>23</w:t>
          </w:r>
          <w:r w:rsidRPr="00641309">
            <w:rPr>
              <w:rFonts w:ascii="Calibri" w:hAnsi="Calibri" w:cs="Calibri"/>
              <w:sz w:val="18"/>
              <w:szCs w:val="18"/>
            </w:rPr>
            <w:fldChar w:fldCharType="end"/>
          </w:r>
        </w:p>
      </w:tc>
    </w:tr>
  </w:tbl>
  <w:p w14:paraId="5ADA3DB4" w14:textId="77777777" w:rsidR="00ED391D" w:rsidRPr="00ED66BE" w:rsidRDefault="00ED391D">
    <w:pPr>
      <w:pStyle w:val="Header"/>
      <w:rPr>
        <w:lang w:val="el-GR"/>
      </w:rPr>
    </w:pPr>
  </w:p>
  <w:p w14:paraId="5B394844" w14:textId="77777777" w:rsidR="00000000" w:rsidRDefault="00F066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1133"/>
    <w:multiLevelType w:val="hybridMultilevel"/>
    <w:tmpl w:val="05DAFF56"/>
    <w:lvl w:ilvl="0" w:tplc="35FA414C">
      <w:numFmt w:val="bullet"/>
      <w:lvlText w:val=""/>
      <w:lvlJc w:val="left"/>
      <w:pPr>
        <w:ind w:left="386" w:hanging="270"/>
      </w:pPr>
      <w:rPr>
        <w:rFonts w:ascii="Symbol" w:eastAsia="Symbol" w:hAnsi="Symbol" w:cs="Symbol" w:hint="default"/>
        <w:b/>
        <w:bCs/>
        <w:w w:val="99"/>
        <w:sz w:val="18"/>
        <w:szCs w:val="18"/>
        <w:lang w:val="el-GR" w:eastAsia="el-GR" w:bidi="el-GR"/>
      </w:rPr>
    </w:lvl>
    <w:lvl w:ilvl="1" w:tplc="6AFA8476">
      <w:numFmt w:val="bullet"/>
      <w:lvlText w:val=""/>
      <w:lvlJc w:val="left"/>
      <w:pPr>
        <w:ind w:left="830" w:hanging="360"/>
      </w:pPr>
      <w:rPr>
        <w:rFonts w:ascii="Symbol" w:eastAsia="Symbol" w:hAnsi="Symbol" w:cs="Symbol" w:hint="default"/>
        <w:b/>
        <w:bCs/>
        <w:w w:val="99"/>
        <w:sz w:val="18"/>
        <w:szCs w:val="18"/>
        <w:lang w:val="el-GR" w:eastAsia="el-GR" w:bidi="el-GR"/>
      </w:rPr>
    </w:lvl>
    <w:lvl w:ilvl="2" w:tplc="1E643576">
      <w:numFmt w:val="bullet"/>
      <w:lvlText w:val="•"/>
      <w:lvlJc w:val="left"/>
      <w:pPr>
        <w:ind w:left="1227" w:hanging="360"/>
      </w:pPr>
      <w:rPr>
        <w:rFonts w:hint="default"/>
        <w:lang w:val="el-GR" w:eastAsia="el-GR" w:bidi="el-GR"/>
      </w:rPr>
    </w:lvl>
    <w:lvl w:ilvl="3" w:tplc="5718A038">
      <w:numFmt w:val="bullet"/>
      <w:lvlText w:val="•"/>
      <w:lvlJc w:val="left"/>
      <w:pPr>
        <w:ind w:left="1614" w:hanging="360"/>
      </w:pPr>
      <w:rPr>
        <w:rFonts w:hint="default"/>
        <w:lang w:val="el-GR" w:eastAsia="el-GR" w:bidi="el-GR"/>
      </w:rPr>
    </w:lvl>
    <w:lvl w:ilvl="4" w:tplc="03C04186">
      <w:numFmt w:val="bullet"/>
      <w:lvlText w:val="•"/>
      <w:lvlJc w:val="left"/>
      <w:pPr>
        <w:ind w:left="2001" w:hanging="360"/>
      </w:pPr>
      <w:rPr>
        <w:rFonts w:hint="default"/>
        <w:lang w:val="el-GR" w:eastAsia="el-GR" w:bidi="el-GR"/>
      </w:rPr>
    </w:lvl>
    <w:lvl w:ilvl="5" w:tplc="2EA8398A">
      <w:numFmt w:val="bullet"/>
      <w:lvlText w:val="•"/>
      <w:lvlJc w:val="left"/>
      <w:pPr>
        <w:ind w:left="2388" w:hanging="360"/>
      </w:pPr>
      <w:rPr>
        <w:rFonts w:hint="default"/>
        <w:lang w:val="el-GR" w:eastAsia="el-GR" w:bidi="el-GR"/>
      </w:rPr>
    </w:lvl>
    <w:lvl w:ilvl="6" w:tplc="DBE80104">
      <w:numFmt w:val="bullet"/>
      <w:lvlText w:val="•"/>
      <w:lvlJc w:val="left"/>
      <w:pPr>
        <w:ind w:left="2775" w:hanging="360"/>
      </w:pPr>
      <w:rPr>
        <w:rFonts w:hint="default"/>
        <w:lang w:val="el-GR" w:eastAsia="el-GR" w:bidi="el-GR"/>
      </w:rPr>
    </w:lvl>
    <w:lvl w:ilvl="7" w:tplc="41DAABCA">
      <w:numFmt w:val="bullet"/>
      <w:lvlText w:val="•"/>
      <w:lvlJc w:val="left"/>
      <w:pPr>
        <w:ind w:left="3162" w:hanging="360"/>
      </w:pPr>
      <w:rPr>
        <w:rFonts w:hint="default"/>
        <w:lang w:val="el-GR" w:eastAsia="el-GR" w:bidi="el-GR"/>
      </w:rPr>
    </w:lvl>
    <w:lvl w:ilvl="8" w:tplc="E9341C3A">
      <w:numFmt w:val="bullet"/>
      <w:lvlText w:val="•"/>
      <w:lvlJc w:val="left"/>
      <w:pPr>
        <w:ind w:left="3549" w:hanging="360"/>
      </w:pPr>
      <w:rPr>
        <w:rFonts w:hint="default"/>
        <w:lang w:val="el-GR" w:eastAsia="el-GR" w:bidi="el-GR"/>
      </w:rPr>
    </w:lvl>
  </w:abstractNum>
  <w:abstractNum w:abstractNumId="1" w15:restartNumberingAfterBreak="0">
    <w:nsid w:val="0A517DBA"/>
    <w:multiLevelType w:val="multilevel"/>
    <w:tmpl w:val="D73005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000000"/>
        <w:sz w:val="24"/>
        <w:szCs w:val="24"/>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C7D454A"/>
    <w:multiLevelType w:val="hybridMultilevel"/>
    <w:tmpl w:val="BE067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4F17A3"/>
    <w:multiLevelType w:val="hybridMultilevel"/>
    <w:tmpl w:val="C0E0F3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744F4"/>
    <w:multiLevelType w:val="hybridMultilevel"/>
    <w:tmpl w:val="1646F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10C54"/>
    <w:multiLevelType w:val="hybridMultilevel"/>
    <w:tmpl w:val="6B8C5FEC"/>
    <w:lvl w:ilvl="0" w:tplc="DB5ACC68">
      <w:start w:val="6"/>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17B36C29"/>
    <w:multiLevelType w:val="multilevel"/>
    <w:tmpl w:val="5F103C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6D531C"/>
    <w:multiLevelType w:val="hybridMultilevel"/>
    <w:tmpl w:val="40603452"/>
    <w:lvl w:ilvl="0" w:tplc="9BF20D44">
      <w:numFmt w:val="bullet"/>
      <w:lvlText w:val=""/>
      <w:lvlJc w:val="left"/>
      <w:pPr>
        <w:ind w:left="386" w:hanging="270"/>
      </w:pPr>
      <w:rPr>
        <w:rFonts w:ascii="Symbol" w:eastAsia="Symbol" w:hAnsi="Symbol" w:cs="Symbol" w:hint="default"/>
        <w:b/>
        <w:bCs/>
        <w:w w:val="99"/>
        <w:sz w:val="18"/>
        <w:szCs w:val="18"/>
        <w:lang w:val="el-GR" w:eastAsia="el-GR" w:bidi="el-GR"/>
      </w:rPr>
    </w:lvl>
    <w:lvl w:ilvl="1" w:tplc="247E6C1A">
      <w:numFmt w:val="bullet"/>
      <w:lvlText w:val="•"/>
      <w:lvlJc w:val="left"/>
      <w:pPr>
        <w:ind w:left="774" w:hanging="270"/>
      </w:pPr>
      <w:rPr>
        <w:rFonts w:hint="default"/>
        <w:lang w:val="el-GR" w:eastAsia="el-GR" w:bidi="el-GR"/>
      </w:rPr>
    </w:lvl>
    <w:lvl w:ilvl="2" w:tplc="BCDE2A90">
      <w:numFmt w:val="bullet"/>
      <w:lvlText w:val="•"/>
      <w:lvlJc w:val="left"/>
      <w:pPr>
        <w:ind w:left="1168" w:hanging="270"/>
      </w:pPr>
      <w:rPr>
        <w:rFonts w:hint="default"/>
        <w:lang w:val="el-GR" w:eastAsia="el-GR" w:bidi="el-GR"/>
      </w:rPr>
    </w:lvl>
    <w:lvl w:ilvl="3" w:tplc="2DBAA23E">
      <w:numFmt w:val="bullet"/>
      <w:lvlText w:val="•"/>
      <w:lvlJc w:val="left"/>
      <w:pPr>
        <w:ind w:left="1563" w:hanging="270"/>
      </w:pPr>
      <w:rPr>
        <w:rFonts w:hint="default"/>
        <w:lang w:val="el-GR" w:eastAsia="el-GR" w:bidi="el-GR"/>
      </w:rPr>
    </w:lvl>
    <w:lvl w:ilvl="4" w:tplc="ABD6CF9E">
      <w:numFmt w:val="bullet"/>
      <w:lvlText w:val="•"/>
      <w:lvlJc w:val="left"/>
      <w:pPr>
        <w:ind w:left="1957" w:hanging="270"/>
      </w:pPr>
      <w:rPr>
        <w:rFonts w:hint="default"/>
        <w:lang w:val="el-GR" w:eastAsia="el-GR" w:bidi="el-GR"/>
      </w:rPr>
    </w:lvl>
    <w:lvl w:ilvl="5" w:tplc="8C38D79A">
      <w:numFmt w:val="bullet"/>
      <w:lvlText w:val="•"/>
      <w:lvlJc w:val="left"/>
      <w:pPr>
        <w:ind w:left="2352" w:hanging="270"/>
      </w:pPr>
      <w:rPr>
        <w:rFonts w:hint="default"/>
        <w:lang w:val="el-GR" w:eastAsia="el-GR" w:bidi="el-GR"/>
      </w:rPr>
    </w:lvl>
    <w:lvl w:ilvl="6" w:tplc="A88A3852">
      <w:numFmt w:val="bullet"/>
      <w:lvlText w:val="•"/>
      <w:lvlJc w:val="left"/>
      <w:pPr>
        <w:ind w:left="2746" w:hanging="270"/>
      </w:pPr>
      <w:rPr>
        <w:rFonts w:hint="default"/>
        <w:lang w:val="el-GR" w:eastAsia="el-GR" w:bidi="el-GR"/>
      </w:rPr>
    </w:lvl>
    <w:lvl w:ilvl="7" w:tplc="0066910A">
      <w:numFmt w:val="bullet"/>
      <w:lvlText w:val="•"/>
      <w:lvlJc w:val="left"/>
      <w:pPr>
        <w:ind w:left="3140" w:hanging="270"/>
      </w:pPr>
      <w:rPr>
        <w:rFonts w:hint="default"/>
        <w:lang w:val="el-GR" w:eastAsia="el-GR" w:bidi="el-GR"/>
      </w:rPr>
    </w:lvl>
    <w:lvl w:ilvl="8" w:tplc="D9A04920">
      <w:numFmt w:val="bullet"/>
      <w:lvlText w:val="•"/>
      <w:lvlJc w:val="left"/>
      <w:pPr>
        <w:ind w:left="3535" w:hanging="270"/>
      </w:pPr>
      <w:rPr>
        <w:rFonts w:hint="default"/>
        <w:lang w:val="el-GR" w:eastAsia="el-GR" w:bidi="el-GR"/>
      </w:rPr>
    </w:lvl>
  </w:abstractNum>
  <w:abstractNum w:abstractNumId="8" w15:restartNumberingAfterBreak="0">
    <w:nsid w:val="21BF4EF9"/>
    <w:multiLevelType w:val="hybridMultilevel"/>
    <w:tmpl w:val="F75894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7330BE"/>
    <w:multiLevelType w:val="hybridMultilevel"/>
    <w:tmpl w:val="ADA40CE6"/>
    <w:lvl w:ilvl="0" w:tplc="0408000F">
      <w:start w:val="1"/>
      <w:numFmt w:val="decimal"/>
      <w:lvlText w:val="%1."/>
      <w:lvlJc w:val="left"/>
      <w:pPr>
        <w:tabs>
          <w:tab w:val="num" w:pos="360"/>
        </w:tabs>
        <w:ind w:left="360" w:hanging="360"/>
      </w:pPr>
      <w:rPr>
        <w:rFonts w:cs="Times New Roman" w:hint="default"/>
      </w:rPr>
    </w:lvl>
    <w:lvl w:ilvl="1" w:tplc="04080005">
      <w:start w:val="1"/>
      <w:numFmt w:val="bullet"/>
      <w:lvlText w:val=""/>
      <w:lvlJc w:val="left"/>
      <w:pPr>
        <w:tabs>
          <w:tab w:val="num" w:pos="1080"/>
        </w:tabs>
        <w:ind w:left="1080" w:hanging="360"/>
      </w:pPr>
      <w:rPr>
        <w:rFonts w:ascii="Wingdings" w:hAnsi="Wingdings" w:hint="default"/>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0" w15:restartNumberingAfterBreak="0">
    <w:nsid w:val="281854A5"/>
    <w:multiLevelType w:val="hybridMultilevel"/>
    <w:tmpl w:val="26B42B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92111E7"/>
    <w:multiLevelType w:val="hybridMultilevel"/>
    <w:tmpl w:val="06B8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63C77"/>
    <w:multiLevelType w:val="multilevel"/>
    <w:tmpl w:val="2084E1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15:restartNumberingAfterBreak="0">
    <w:nsid w:val="32D14B20"/>
    <w:multiLevelType w:val="hybridMultilevel"/>
    <w:tmpl w:val="8BE8D920"/>
    <w:lvl w:ilvl="0" w:tplc="618E1DD2">
      <w:numFmt w:val="bullet"/>
      <w:lvlText w:val=""/>
      <w:lvlJc w:val="left"/>
      <w:pPr>
        <w:ind w:left="386" w:hanging="270"/>
      </w:pPr>
      <w:rPr>
        <w:rFonts w:ascii="Symbol" w:eastAsia="Symbol" w:hAnsi="Symbol" w:cs="Symbol" w:hint="default"/>
        <w:b/>
        <w:bCs/>
        <w:w w:val="99"/>
        <w:sz w:val="18"/>
        <w:szCs w:val="18"/>
        <w:lang w:val="el-GR" w:eastAsia="el-GR" w:bidi="el-GR"/>
      </w:rPr>
    </w:lvl>
    <w:lvl w:ilvl="1" w:tplc="59A0E05E">
      <w:numFmt w:val="bullet"/>
      <w:lvlText w:val="•"/>
      <w:lvlJc w:val="left"/>
      <w:pPr>
        <w:ind w:left="774" w:hanging="270"/>
      </w:pPr>
      <w:rPr>
        <w:rFonts w:hint="default"/>
        <w:lang w:val="el-GR" w:eastAsia="el-GR" w:bidi="el-GR"/>
      </w:rPr>
    </w:lvl>
    <w:lvl w:ilvl="2" w:tplc="15D0516E">
      <w:numFmt w:val="bullet"/>
      <w:lvlText w:val="•"/>
      <w:lvlJc w:val="left"/>
      <w:pPr>
        <w:ind w:left="1168" w:hanging="270"/>
      </w:pPr>
      <w:rPr>
        <w:rFonts w:hint="default"/>
        <w:lang w:val="el-GR" w:eastAsia="el-GR" w:bidi="el-GR"/>
      </w:rPr>
    </w:lvl>
    <w:lvl w:ilvl="3" w:tplc="70EEF33E">
      <w:numFmt w:val="bullet"/>
      <w:lvlText w:val="•"/>
      <w:lvlJc w:val="left"/>
      <w:pPr>
        <w:ind w:left="1563" w:hanging="270"/>
      </w:pPr>
      <w:rPr>
        <w:rFonts w:hint="default"/>
        <w:lang w:val="el-GR" w:eastAsia="el-GR" w:bidi="el-GR"/>
      </w:rPr>
    </w:lvl>
    <w:lvl w:ilvl="4" w:tplc="2C5AFF58">
      <w:numFmt w:val="bullet"/>
      <w:lvlText w:val="•"/>
      <w:lvlJc w:val="left"/>
      <w:pPr>
        <w:ind w:left="1957" w:hanging="270"/>
      </w:pPr>
      <w:rPr>
        <w:rFonts w:hint="default"/>
        <w:lang w:val="el-GR" w:eastAsia="el-GR" w:bidi="el-GR"/>
      </w:rPr>
    </w:lvl>
    <w:lvl w:ilvl="5" w:tplc="9C3ACFD4">
      <w:numFmt w:val="bullet"/>
      <w:lvlText w:val="•"/>
      <w:lvlJc w:val="left"/>
      <w:pPr>
        <w:ind w:left="2352" w:hanging="270"/>
      </w:pPr>
      <w:rPr>
        <w:rFonts w:hint="default"/>
        <w:lang w:val="el-GR" w:eastAsia="el-GR" w:bidi="el-GR"/>
      </w:rPr>
    </w:lvl>
    <w:lvl w:ilvl="6" w:tplc="A330063A">
      <w:numFmt w:val="bullet"/>
      <w:lvlText w:val="•"/>
      <w:lvlJc w:val="left"/>
      <w:pPr>
        <w:ind w:left="2746" w:hanging="270"/>
      </w:pPr>
      <w:rPr>
        <w:rFonts w:hint="default"/>
        <w:lang w:val="el-GR" w:eastAsia="el-GR" w:bidi="el-GR"/>
      </w:rPr>
    </w:lvl>
    <w:lvl w:ilvl="7" w:tplc="5792D560">
      <w:numFmt w:val="bullet"/>
      <w:lvlText w:val="•"/>
      <w:lvlJc w:val="left"/>
      <w:pPr>
        <w:ind w:left="3140" w:hanging="270"/>
      </w:pPr>
      <w:rPr>
        <w:rFonts w:hint="default"/>
        <w:lang w:val="el-GR" w:eastAsia="el-GR" w:bidi="el-GR"/>
      </w:rPr>
    </w:lvl>
    <w:lvl w:ilvl="8" w:tplc="43B49DEA">
      <w:numFmt w:val="bullet"/>
      <w:lvlText w:val="•"/>
      <w:lvlJc w:val="left"/>
      <w:pPr>
        <w:ind w:left="3535" w:hanging="270"/>
      </w:pPr>
      <w:rPr>
        <w:rFonts w:hint="default"/>
        <w:lang w:val="el-GR" w:eastAsia="el-GR" w:bidi="el-GR"/>
      </w:rPr>
    </w:lvl>
  </w:abstractNum>
  <w:abstractNum w:abstractNumId="14" w15:restartNumberingAfterBreak="0">
    <w:nsid w:val="35D15E9F"/>
    <w:multiLevelType w:val="hybridMultilevel"/>
    <w:tmpl w:val="FDD807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36C19"/>
    <w:multiLevelType w:val="hybridMultilevel"/>
    <w:tmpl w:val="AB1A8F1C"/>
    <w:lvl w:ilvl="0" w:tplc="C8BA422E">
      <w:numFmt w:val="bullet"/>
      <w:lvlText w:val=""/>
      <w:lvlJc w:val="left"/>
      <w:pPr>
        <w:ind w:left="386" w:hanging="270"/>
      </w:pPr>
      <w:rPr>
        <w:rFonts w:ascii="Symbol" w:eastAsia="Symbol" w:hAnsi="Symbol" w:cs="Symbol" w:hint="default"/>
        <w:b/>
        <w:bCs/>
        <w:w w:val="99"/>
        <w:sz w:val="18"/>
        <w:szCs w:val="18"/>
        <w:lang w:val="el-GR" w:eastAsia="el-GR" w:bidi="el-GR"/>
      </w:rPr>
    </w:lvl>
    <w:lvl w:ilvl="1" w:tplc="53266398">
      <w:numFmt w:val="bullet"/>
      <w:lvlText w:val="•"/>
      <w:lvlJc w:val="left"/>
      <w:pPr>
        <w:ind w:left="774" w:hanging="270"/>
      </w:pPr>
      <w:rPr>
        <w:rFonts w:hint="default"/>
        <w:lang w:val="el-GR" w:eastAsia="el-GR" w:bidi="el-GR"/>
      </w:rPr>
    </w:lvl>
    <w:lvl w:ilvl="2" w:tplc="49F00A54">
      <w:numFmt w:val="bullet"/>
      <w:lvlText w:val="•"/>
      <w:lvlJc w:val="left"/>
      <w:pPr>
        <w:ind w:left="1168" w:hanging="270"/>
      </w:pPr>
      <w:rPr>
        <w:rFonts w:hint="default"/>
        <w:lang w:val="el-GR" w:eastAsia="el-GR" w:bidi="el-GR"/>
      </w:rPr>
    </w:lvl>
    <w:lvl w:ilvl="3" w:tplc="87869404">
      <w:numFmt w:val="bullet"/>
      <w:lvlText w:val="•"/>
      <w:lvlJc w:val="left"/>
      <w:pPr>
        <w:ind w:left="1563" w:hanging="270"/>
      </w:pPr>
      <w:rPr>
        <w:rFonts w:hint="default"/>
        <w:lang w:val="el-GR" w:eastAsia="el-GR" w:bidi="el-GR"/>
      </w:rPr>
    </w:lvl>
    <w:lvl w:ilvl="4" w:tplc="FC3E9146">
      <w:numFmt w:val="bullet"/>
      <w:lvlText w:val="•"/>
      <w:lvlJc w:val="left"/>
      <w:pPr>
        <w:ind w:left="1957" w:hanging="270"/>
      </w:pPr>
      <w:rPr>
        <w:rFonts w:hint="default"/>
        <w:lang w:val="el-GR" w:eastAsia="el-GR" w:bidi="el-GR"/>
      </w:rPr>
    </w:lvl>
    <w:lvl w:ilvl="5" w:tplc="93AA79B2">
      <w:numFmt w:val="bullet"/>
      <w:lvlText w:val="•"/>
      <w:lvlJc w:val="left"/>
      <w:pPr>
        <w:ind w:left="2352" w:hanging="270"/>
      </w:pPr>
      <w:rPr>
        <w:rFonts w:hint="default"/>
        <w:lang w:val="el-GR" w:eastAsia="el-GR" w:bidi="el-GR"/>
      </w:rPr>
    </w:lvl>
    <w:lvl w:ilvl="6" w:tplc="11507D0C">
      <w:numFmt w:val="bullet"/>
      <w:lvlText w:val="•"/>
      <w:lvlJc w:val="left"/>
      <w:pPr>
        <w:ind w:left="2746" w:hanging="270"/>
      </w:pPr>
      <w:rPr>
        <w:rFonts w:hint="default"/>
        <w:lang w:val="el-GR" w:eastAsia="el-GR" w:bidi="el-GR"/>
      </w:rPr>
    </w:lvl>
    <w:lvl w:ilvl="7" w:tplc="BA98EB9A">
      <w:numFmt w:val="bullet"/>
      <w:lvlText w:val="•"/>
      <w:lvlJc w:val="left"/>
      <w:pPr>
        <w:ind w:left="3140" w:hanging="270"/>
      </w:pPr>
      <w:rPr>
        <w:rFonts w:hint="default"/>
        <w:lang w:val="el-GR" w:eastAsia="el-GR" w:bidi="el-GR"/>
      </w:rPr>
    </w:lvl>
    <w:lvl w:ilvl="8" w:tplc="16C61E62">
      <w:numFmt w:val="bullet"/>
      <w:lvlText w:val="•"/>
      <w:lvlJc w:val="left"/>
      <w:pPr>
        <w:ind w:left="3535" w:hanging="270"/>
      </w:pPr>
      <w:rPr>
        <w:rFonts w:hint="default"/>
        <w:lang w:val="el-GR" w:eastAsia="el-GR" w:bidi="el-GR"/>
      </w:rPr>
    </w:lvl>
  </w:abstractNum>
  <w:abstractNum w:abstractNumId="16" w15:restartNumberingAfterBreak="0">
    <w:nsid w:val="43E313E8"/>
    <w:multiLevelType w:val="hybridMultilevel"/>
    <w:tmpl w:val="D4CC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E06F2"/>
    <w:multiLevelType w:val="hybridMultilevel"/>
    <w:tmpl w:val="6130C2B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89D6832"/>
    <w:multiLevelType w:val="hybridMultilevel"/>
    <w:tmpl w:val="2098B23C"/>
    <w:lvl w:ilvl="0" w:tplc="31F618A6">
      <w:numFmt w:val="bullet"/>
      <w:lvlText w:val=""/>
      <w:lvlJc w:val="left"/>
      <w:pPr>
        <w:ind w:left="386" w:hanging="270"/>
      </w:pPr>
      <w:rPr>
        <w:rFonts w:ascii="Symbol" w:eastAsia="Symbol" w:hAnsi="Symbol" w:cs="Symbol" w:hint="default"/>
        <w:b/>
        <w:bCs/>
        <w:w w:val="99"/>
        <w:sz w:val="18"/>
        <w:szCs w:val="18"/>
        <w:lang w:val="el-GR" w:eastAsia="el-GR" w:bidi="el-GR"/>
      </w:rPr>
    </w:lvl>
    <w:lvl w:ilvl="1" w:tplc="090C8D60">
      <w:numFmt w:val="bullet"/>
      <w:lvlText w:val="•"/>
      <w:lvlJc w:val="left"/>
      <w:pPr>
        <w:ind w:left="774" w:hanging="270"/>
      </w:pPr>
      <w:rPr>
        <w:rFonts w:hint="default"/>
        <w:lang w:val="el-GR" w:eastAsia="el-GR" w:bidi="el-GR"/>
      </w:rPr>
    </w:lvl>
    <w:lvl w:ilvl="2" w:tplc="FF8E9FAE">
      <w:numFmt w:val="bullet"/>
      <w:lvlText w:val="•"/>
      <w:lvlJc w:val="left"/>
      <w:pPr>
        <w:ind w:left="1168" w:hanging="270"/>
      </w:pPr>
      <w:rPr>
        <w:rFonts w:hint="default"/>
        <w:lang w:val="el-GR" w:eastAsia="el-GR" w:bidi="el-GR"/>
      </w:rPr>
    </w:lvl>
    <w:lvl w:ilvl="3" w:tplc="533A44F2">
      <w:numFmt w:val="bullet"/>
      <w:lvlText w:val="•"/>
      <w:lvlJc w:val="left"/>
      <w:pPr>
        <w:ind w:left="1563" w:hanging="270"/>
      </w:pPr>
      <w:rPr>
        <w:rFonts w:hint="default"/>
        <w:lang w:val="el-GR" w:eastAsia="el-GR" w:bidi="el-GR"/>
      </w:rPr>
    </w:lvl>
    <w:lvl w:ilvl="4" w:tplc="692C4F70">
      <w:numFmt w:val="bullet"/>
      <w:lvlText w:val="•"/>
      <w:lvlJc w:val="left"/>
      <w:pPr>
        <w:ind w:left="1957" w:hanging="270"/>
      </w:pPr>
      <w:rPr>
        <w:rFonts w:hint="default"/>
        <w:lang w:val="el-GR" w:eastAsia="el-GR" w:bidi="el-GR"/>
      </w:rPr>
    </w:lvl>
    <w:lvl w:ilvl="5" w:tplc="156C5380">
      <w:numFmt w:val="bullet"/>
      <w:lvlText w:val="•"/>
      <w:lvlJc w:val="left"/>
      <w:pPr>
        <w:ind w:left="2352" w:hanging="270"/>
      </w:pPr>
      <w:rPr>
        <w:rFonts w:hint="default"/>
        <w:lang w:val="el-GR" w:eastAsia="el-GR" w:bidi="el-GR"/>
      </w:rPr>
    </w:lvl>
    <w:lvl w:ilvl="6" w:tplc="D8FA9F02">
      <w:numFmt w:val="bullet"/>
      <w:lvlText w:val="•"/>
      <w:lvlJc w:val="left"/>
      <w:pPr>
        <w:ind w:left="2746" w:hanging="270"/>
      </w:pPr>
      <w:rPr>
        <w:rFonts w:hint="default"/>
        <w:lang w:val="el-GR" w:eastAsia="el-GR" w:bidi="el-GR"/>
      </w:rPr>
    </w:lvl>
    <w:lvl w:ilvl="7" w:tplc="9AE48854">
      <w:numFmt w:val="bullet"/>
      <w:lvlText w:val="•"/>
      <w:lvlJc w:val="left"/>
      <w:pPr>
        <w:ind w:left="3140" w:hanging="270"/>
      </w:pPr>
      <w:rPr>
        <w:rFonts w:hint="default"/>
        <w:lang w:val="el-GR" w:eastAsia="el-GR" w:bidi="el-GR"/>
      </w:rPr>
    </w:lvl>
    <w:lvl w:ilvl="8" w:tplc="700A9D34">
      <w:numFmt w:val="bullet"/>
      <w:lvlText w:val="•"/>
      <w:lvlJc w:val="left"/>
      <w:pPr>
        <w:ind w:left="3535" w:hanging="270"/>
      </w:pPr>
      <w:rPr>
        <w:rFonts w:hint="default"/>
        <w:lang w:val="el-GR" w:eastAsia="el-GR" w:bidi="el-GR"/>
      </w:rPr>
    </w:lvl>
  </w:abstractNum>
  <w:abstractNum w:abstractNumId="19" w15:restartNumberingAfterBreak="0">
    <w:nsid w:val="48A94CA0"/>
    <w:multiLevelType w:val="multilevel"/>
    <w:tmpl w:val="CE2E347C"/>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4DA87E79"/>
    <w:multiLevelType w:val="multilevel"/>
    <w:tmpl w:val="9264AA8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53"/>
        </w:tabs>
        <w:ind w:left="1353" w:hanging="360"/>
      </w:pPr>
      <w:rPr>
        <w:rFonts w:cs="Times New Roman" w:hint="default"/>
        <w:color w:val="000000"/>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4E3F083F"/>
    <w:multiLevelType w:val="hybridMultilevel"/>
    <w:tmpl w:val="D8A2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238CC"/>
    <w:multiLevelType w:val="hybridMultilevel"/>
    <w:tmpl w:val="3BEC4BCC"/>
    <w:lvl w:ilvl="0" w:tplc="24285D12">
      <w:numFmt w:val="bullet"/>
      <w:lvlText w:val=""/>
      <w:lvlJc w:val="left"/>
      <w:pPr>
        <w:ind w:left="386" w:hanging="270"/>
      </w:pPr>
      <w:rPr>
        <w:rFonts w:ascii="Symbol" w:eastAsia="Symbol" w:hAnsi="Symbol" w:cs="Symbol" w:hint="default"/>
        <w:b/>
        <w:bCs/>
        <w:w w:val="99"/>
        <w:sz w:val="18"/>
        <w:szCs w:val="18"/>
        <w:lang w:val="el-GR" w:eastAsia="el-GR" w:bidi="el-GR"/>
      </w:rPr>
    </w:lvl>
    <w:lvl w:ilvl="1" w:tplc="F21CA56A">
      <w:numFmt w:val="bullet"/>
      <w:lvlText w:val="•"/>
      <w:lvlJc w:val="left"/>
      <w:pPr>
        <w:ind w:left="774" w:hanging="270"/>
      </w:pPr>
      <w:rPr>
        <w:rFonts w:hint="default"/>
        <w:lang w:val="el-GR" w:eastAsia="el-GR" w:bidi="el-GR"/>
      </w:rPr>
    </w:lvl>
    <w:lvl w:ilvl="2" w:tplc="5C6617E8">
      <w:numFmt w:val="bullet"/>
      <w:lvlText w:val="•"/>
      <w:lvlJc w:val="left"/>
      <w:pPr>
        <w:ind w:left="1168" w:hanging="270"/>
      </w:pPr>
      <w:rPr>
        <w:rFonts w:hint="default"/>
        <w:lang w:val="el-GR" w:eastAsia="el-GR" w:bidi="el-GR"/>
      </w:rPr>
    </w:lvl>
    <w:lvl w:ilvl="3" w:tplc="67500472">
      <w:numFmt w:val="bullet"/>
      <w:lvlText w:val="•"/>
      <w:lvlJc w:val="left"/>
      <w:pPr>
        <w:ind w:left="1563" w:hanging="270"/>
      </w:pPr>
      <w:rPr>
        <w:rFonts w:hint="default"/>
        <w:lang w:val="el-GR" w:eastAsia="el-GR" w:bidi="el-GR"/>
      </w:rPr>
    </w:lvl>
    <w:lvl w:ilvl="4" w:tplc="04C43EF4">
      <w:numFmt w:val="bullet"/>
      <w:lvlText w:val="•"/>
      <w:lvlJc w:val="left"/>
      <w:pPr>
        <w:ind w:left="1957" w:hanging="270"/>
      </w:pPr>
      <w:rPr>
        <w:rFonts w:hint="default"/>
        <w:lang w:val="el-GR" w:eastAsia="el-GR" w:bidi="el-GR"/>
      </w:rPr>
    </w:lvl>
    <w:lvl w:ilvl="5" w:tplc="812C0A16">
      <w:numFmt w:val="bullet"/>
      <w:lvlText w:val="•"/>
      <w:lvlJc w:val="left"/>
      <w:pPr>
        <w:ind w:left="2352" w:hanging="270"/>
      </w:pPr>
      <w:rPr>
        <w:rFonts w:hint="default"/>
        <w:lang w:val="el-GR" w:eastAsia="el-GR" w:bidi="el-GR"/>
      </w:rPr>
    </w:lvl>
    <w:lvl w:ilvl="6" w:tplc="7212796E">
      <w:numFmt w:val="bullet"/>
      <w:lvlText w:val="•"/>
      <w:lvlJc w:val="left"/>
      <w:pPr>
        <w:ind w:left="2746" w:hanging="270"/>
      </w:pPr>
      <w:rPr>
        <w:rFonts w:hint="default"/>
        <w:lang w:val="el-GR" w:eastAsia="el-GR" w:bidi="el-GR"/>
      </w:rPr>
    </w:lvl>
    <w:lvl w:ilvl="7" w:tplc="F064F3EA">
      <w:numFmt w:val="bullet"/>
      <w:lvlText w:val="•"/>
      <w:lvlJc w:val="left"/>
      <w:pPr>
        <w:ind w:left="3140" w:hanging="270"/>
      </w:pPr>
      <w:rPr>
        <w:rFonts w:hint="default"/>
        <w:lang w:val="el-GR" w:eastAsia="el-GR" w:bidi="el-GR"/>
      </w:rPr>
    </w:lvl>
    <w:lvl w:ilvl="8" w:tplc="EFC4C2F0">
      <w:numFmt w:val="bullet"/>
      <w:lvlText w:val="•"/>
      <w:lvlJc w:val="left"/>
      <w:pPr>
        <w:ind w:left="3535" w:hanging="270"/>
      </w:pPr>
      <w:rPr>
        <w:rFonts w:hint="default"/>
        <w:lang w:val="el-GR" w:eastAsia="el-GR" w:bidi="el-GR"/>
      </w:rPr>
    </w:lvl>
  </w:abstractNum>
  <w:abstractNum w:abstractNumId="23" w15:restartNumberingAfterBreak="0">
    <w:nsid w:val="51876532"/>
    <w:multiLevelType w:val="hybridMultilevel"/>
    <w:tmpl w:val="E6284B72"/>
    <w:lvl w:ilvl="0" w:tplc="F8C2DD8C">
      <w:start w:val="3"/>
      <w:numFmt w:val="bullet"/>
      <w:lvlText w:val="-"/>
      <w:lvlJc w:val="left"/>
      <w:pPr>
        <w:ind w:left="786" w:hanging="360"/>
      </w:pPr>
      <w:rPr>
        <w:rFonts w:ascii="Times New Roman" w:eastAsia="Times New Roman" w:hAnsi="Times New Roman" w:hint="default"/>
      </w:rPr>
    </w:lvl>
    <w:lvl w:ilvl="1" w:tplc="04080003">
      <w:start w:val="1"/>
      <w:numFmt w:val="bullet"/>
      <w:lvlText w:val="o"/>
      <w:lvlJc w:val="left"/>
      <w:pPr>
        <w:ind w:left="1506" w:hanging="360"/>
      </w:pPr>
      <w:rPr>
        <w:rFonts w:ascii="Courier New" w:hAnsi="Courier New" w:hint="default"/>
      </w:rPr>
    </w:lvl>
    <w:lvl w:ilvl="2" w:tplc="04080005">
      <w:start w:val="1"/>
      <w:numFmt w:val="bullet"/>
      <w:lvlText w:val=""/>
      <w:lvlJc w:val="left"/>
      <w:pPr>
        <w:ind w:left="2226" w:hanging="360"/>
      </w:pPr>
      <w:rPr>
        <w:rFonts w:ascii="Wingdings" w:hAnsi="Wingdings" w:hint="default"/>
      </w:rPr>
    </w:lvl>
    <w:lvl w:ilvl="3" w:tplc="04080001">
      <w:start w:val="1"/>
      <w:numFmt w:val="bullet"/>
      <w:lvlText w:val=""/>
      <w:lvlJc w:val="left"/>
      <w:pPr>
        <w:ind w:left="2946" w:hanging="360"/>
      </w:pPr>
      <w:rPr>
        <w:rFonts w:ascii="Symbol" w:hAnsi="Symbol" w:hint="default"/>
      </w:rPr>
    </w:lvl>
    <w:lvl w:ilvl="4" w:tplc="04080003">
      <w:start w:val="1"/>
      <w:numFmt w:val="bullet"/>
      <w:lvlText w:val="o"/>
      <w:lvlJc w:val="left"/>
      <w:pPr>
        <w:ind w:left="3666" w:hanging="360"/>
      </w:pPr>
      <w:rPr>
        <w:rFonts w:ascii="Courier New" w:hAnsi="Courier New" w:hint="default"/>
      </w:rPr>
    </w:lvl>
    <w:lvl w:ilvl="5" w:tplc="04080005">
      <w:start w:val="1"/>
      <w:numFmt w:val="bullet"/>
      <w:lvlText w:val=""/>
      <w:lvlJc w:val="left"/>
      <w:pPr>
        <w:ind w:left="4386" w:hanging="360"/>
      </w:pPr>
      <w:rPr>
        <w:rFonts w:ascii="Wingdings" w:hAnsi="Wingdings" w:hint="default"/>
      </w:rPr>
    </w:lvl>
    <w:lvl w:ilvl="6" w:tplc="04080001">
      <w:start w:val="1"/>
      <w:numFmt w:val="bullet"/>
      <w:lvlText w:val=""/>
      <w:lvlJc w:val="left"/>
      <w:pPr>
        <w:ind w:left="5106" w:hanging="360"/>
      </w:pPr>
      <w:rPr>
        <w:rFonts w:ascii="Symbol" w:hAnsi="Symbol" w:hint="default"/>
      </w:rPr>
    </w:lvl>
    <w:lvl w:ilvl="7" w:tplc="04080003">
      <w:start w:val="1"/>
      <w:numFmt w:val="bullet"/>
      <w:lvlText w:val="o"/>
      <w:lvlJc w:val="left"/>
      <w:pPr>
        <w:ind w:left="5826" w:hanging="360"/>
      </w:pPr>
      <w:rPr>
        <w:rFonts w:ascii="Courier New" w:hAnsi="Courier New" w:hint="default"/>
      </w:rPr>
    </w:lvl>
    <w:lvl w:ilvl="8" w:tplc="04080005">
      <w:start w:val="1"/>
      <w:numFmt w:val="bullet"/>
      <w:lvlText w:val=""/>
      <w:lvlJc w:val="left"/>
      <w:pPr>
        <w:ind w:left="6546" w:hanging="360"/>
      </w:pPr>
      <w:rPr>
        <w:rFonts w:ascii="Wingdings" w:hAnsi="Wingdings" w:hint="default"/>
      </w:rPr>
    </w:lvl>
  </w:abstractNum>
  <w:abstractNum w:abstractNumId="24" w15:restartNumberingAfterBreak="0">
    <w:nsid w:val="53831E17"/>
    <w:multiLevelType w:val="hybridMultilevel"/>
    <w:tmpl w:val="24785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32309"/>
    <w:multiLevelType w:val="hybridMultilevel"/>
    <w:tmpl w:val="71183D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A9959FE"/>
    <w:multiLevelType w:val="hybridMultilevel"/>
    <w:tmpl w:val="E0F83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AB104BE"/>
    <w:multiLevelType w:val="hybridMultilevel"/>
    <w:tmpl w:val="50740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5C3216"/>
    <w:multiLevelType w:val="hybridMultilevel"/>
    <w:tmpl w:val="4F0293F4"/>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EA7732"/>
    <w:multiLevelType w:val="hybridMultilevel"/>
    <w:tmpl w:val="09509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633F8"/>
    <w:multiLevelType w:val="multilevel"/>
    <w:tmpl w:val="6616E4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b w:val="0"/>
        <w:bCs w:val="0"/>
        <w:color w:val="auto"/>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15:restartNumberingAfterBreak="0">
    <w:nsid w:val="64206269"/>
    <w:multiLevelType w:val="hybridMultilevel"/>
    <w:tmpl w:val="45040C46"/>
    <w:lvl w:ilvl="0" w:tplc="0F00C05C">
      <w:start w:val="1"/>
      <w:numFmt w:val="bullet"/>
      <w:lvlText w:val="•"/>
      <w:lvlJc w:val="left"/>
      <w:pPr>
        <w:tabs>
          <w:tab w:val="num" w:pos="2880"/>
        </w:tabs>
        <w:ind w:left="2880" w:hanging="360"/>
      </w:pPr>
      <w:rPr>
        <w:rFonts w:ascii="Times New Roman" w:hAnsi="Times New Roman" w:hint="default"/>
      </w:rPr>
    </w:lvl>
    <w:lvl w:ilvl="1" w:tplc="04080003">
      <w:start w:val="1"/>
      <w:numFmt w:val="bullet"/>
      <w:lvlText w:val="o"/>
      <w:lvlJc w:val="left"/>
      <w:pPr>
        <w:tabs>
          <w:tab w:val="num" w:pos="3600"/>
        </w:tabs>
        <w:ind w:left="3600" w:hanging="360"/>
      </w:pPr>
      <w:rPr>
        <w:rFonts w:ascii="Courier New" w:hAnsi="Courier New" w:hint="default"/>
      </w:rPr>
    </w:lvl>
    <w:lvl w:ilvl="2" w:tplc="04080005">
      <w:start w:val="1"/>
      <w:numFmt w:val="bullet"/>
      <w:lvlText w:val=""/>
      <w:lvlJc w:val="left"/>
      <w:pPr>
        <w:tabs>
          <w:tab w:val="num" w:pos="4320"/>
        </w:tabs>
        <w:ind w:left="4320" w:hanging="360"/>
      </w:pPr>
      <w:rPr>
        <w:rFonts w:ascii="Wingdings" w:hAnsi="Wingdings" w:hint="default"/>
      </w:rPr>
    </w:lvl>
    <w:lvl w:ilvl="3" w:tplc="04080001">
      <w:start w:val="1"/>
      <w:numFmt w:val="bullet"/>
      <w:lvlText w:val=""/>
      <w:lvlJc w:val="left"/>
      <w:pPr>
        <w:tabs>
          <w:tab w:val="num" w:pos="5040"/>
        </w:tabs>
        <w:ind w:left="5040" w:hanging="360"/>
      </w:pPr>
      <w:rPr>
        <w:rFonts w:ascii="Symbol" w:hAnsi="Symbol" w:hint="default"/>
      </w:rPr>
    </w:lvl>
    <w:lvl w:ilvl="4" w:tplc="04080003">
      <w:start w:val="1"/>
      <w:numFmt w:val="bullet"/>
      <w:lvlText w:val="o"/>
      <w:lvlJc w:val="left"/>
      <w:pPr>
        <w:tabs>
          <w:tab w:val="num" w:pos="5760"/>
        </w:tabs>
        <w:ind w:left="5760" w:hanging="360"/>
      </w:pPr>
      <w:rPr>
        <w:rFonts w:ascii="Courier New" w:hAnsi="Courier New" w:hint="default"/>
      </w:rPr>
    </w:lvl>
    <w:lvl w:ilvl="5" w:tplc="04080005">
      <w:start w:val="1"/>
      <w:numFmt w:val="bullet"/>
      <w:lvlText w:val=""/>
      <w:lvlJc w:val="left"/>
      <w:pPr>
        <w:tabs>
          <w:tab w:val="num" w:pos="6480"/>
        </w:tabs>
        <w:ind w:left="6480" w:hanging="360"/>
      </w:pPr>
      <w:rPr>
        <w:rFonts w:ascii="Wingdings" w:hAnsi="Wingdings" w:hint="default"/>
      </w:rPr>
    </w:lvl>
    <w:lvl w:ilvl="6" w:tplc="04080001">
      <w:start w:val="1"/>
      <w:numFmt w:val="bullet"/>
      <w:lvlText w:val=""/>
      <w:lvlJc w:val="left"/>
      <w:pPr>
        <w:tabs>
          <w:tab w:val="num" w:pos="7200"/>
        </w:tabs>
        <w:ind w:left="7200" w:hanging="360"/>
      </w:pPr>
      <w:rPr>
        <w:rFonts w:ascii="Symbol" w:hAnsi="Symbol" w:hint="default"/>
      </w:rPr>
    </w:lvl>
    <w:lvl w:ilvl="7" w:tplc="04080003">
      <w:start w:val="1"/>
      <w:numFmt w:val="bullet"/>
      <w:lvlText w:val="o"/>
      <w:lvlJc w:val="left"/>
      <w:pPr>
        <w:tabs>
          <w:tab w:val="num" w:pos="7920"/>
        </w:tabs>
        <w:ind w:left="7920" w:hanging="360"/>
      </w:pPr>
      <w:rPr>
        <w:rFonts w:ascii="Courier New" w:hAnsi="Courier New" w:hint="default"/>
      </w:rPr>
    </w:lvl>
    <w:lvl w:ilvl="8" w:tplc="04080005">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66A1038C"/>
    <w:multiLevelType w:val="hybridMultilevel"/>
    <w:tmpl w:val="6694CBA6"/>
    <w:lvl w:ilvl="0" w:tplc="0F00C05C">
      <w:start w:val="1"/>
      <w:numFmt w:val="bullet"/>
      <w:lvlText w:val="•"/>
      <w:lvlJc w:val="left"/>
      <w:pPr>
        <w:tabs>
          <w:tab w:val="num" w:pos="2160"/>
        </w:tabs>
        <w:ind w:left="2160" w:hanging="360"/>
      </w:pPr>
      <w:rPr>
        <w:rFonts w:ascii="Times New Roman" w:hAnsi="Times New Roman" w:hint="default"/>
      </w:rPr>
    </w:lvl>
    <w:lvl w:ilvl="1" w:tplc="04080003">
      <w:start w:val="1"/>
      <w:numFmt w:val="bullet"/>
      <w:lvlText w:val="o"/>
      <w:lvlJc w:val="left"/>
      <w:pPr>
        <w:tabs>
          <w:tab w:val="num" w:pos="2880"/>
        </w:tabs>
        <w:ind w:left="2880" w:hanging="360"/>
      </w:pPr>
      <w:rPr>
        <w:rFonts w:ascii="Courier New" w:hAnsi="Courier New" w:hint="default"/>
      </w:rPr>
    </w:lvl>
    <w:lvl w:ilvl="2" w:tplc="04080005">
      <w:start w:val="1"/>
      <w:numFmt w:val="bullet"/>
      <w:lvlText w:val=""/>
      <w:lvlJc w:val="left"/>
      <w:pPr>
        <w:tabs>
          <w:tab w:val="num" w:pos="3600"/>
        </w:tabs>
        <w:ind w:left="3600" w:hanging="360"/>
      </w:pPr>
      <w:rPr>
        <w:rFonts w:ascii="Wingdings" w:hAnsi="Wingdings" w:hint="default"/>
      </w:rPr>
    </w:lvl>
    <w:lvl w:ilvl="3" w:tplc="04080001">
      <w:start w:val="1"/>
      <w:numFmt w:val="bullet"/>
      <w:lvlText w:val=""/>
      <w:lvlJc w:val="left"/>
      <w:pPr>
        <w:tabs>
          <w:tab w:val="num" w:pos="4320"/>
        </w:tabs>
        <w:ind w:left="4320" w:hanging="360"/>
      </w:pPr>
      <w:rPr>
        <w:rFonts w:ascii="Symbol" w:hAnsi="Symbol" w:hint="default"/>
      </w:rPr>
    </w:lvl>
    <w:lvl w:ilvl="4" w:tplc="04080003">
      <w:start w:val="1"/>
      <w:numFmt w:val="bullet"/>
      <w:lvlText w:val="o"/>
      <w:lvlJc w:val="left"/>
      <w:pPr>
        <w:tabs>
          <w:tab w:val="num" w:pos="5040"/>
        </w:tabs>
        <w:ind w:left="5040" w:hanging="360"/>
      </w:pPr>
      <w:rPr>
        <w:rFonts w:ascii="Courier New" w:hAnsi="Courier New" w:hint="default"/>
      </w:rPr>
    </w:lvl>
    <w:lvl w:ilvl="5" w:tplc="04080005">
      <w:start w:val="1"/>
      <w:numFmt w:val="bullet"/>
      <w:lvlText w:val=""/>
      <w:lvlJc w:val="left"/>
      <w:pPr>
        <w:tabs>
          <w:tab w:val="num" w:pos="5760"/>
        </w:tabs>
        <w:ind w:left="5760" w:hanging="360"/>
      </w:pPr>
      <w:rPr>
        <w:rFonts w:ascii="Wingdings" w:hAnsi="Wingdings" w:hint="default"/>
      </w:rPr>
    </w:lvl>
    <w:lvl w:ilvl="6" w:tplc="04080001">
      <w:start w:val="1"/>
      <w:numFmt w:val="bullet"/>
      <w:lvlText w:val=""/>
      <w:lvlJc w:val="left"/>
      <w:pPr>
        <w:tabs>
          <w:tab w:val="num" w:pos="6480"/>
        </w:tabs>
        <w:ind w:left="6480" w:hanging="360"/>
      </w:pPr>
      <w:rPr>
        <w:rFonts w:ascii="Symbol" w:hAnsi="Symbol" w:hint="default"/>
      </w:rPr>
    </w:lvl>
    <w:lvl w:ilvl="7" w:tplc="04080003">
      <w:start w:val="1"/>
      <w:numFmt w:val="bullet"/>
      <w:lvlText w:val="o"/>
      <w:lvlJc w:val="left"/>
      <w:pPr>
        <w:tabs>
          <w:tab w:val="num" w:pos="7200"/>
        </w:tabs>
        <w:ind w:left="7200" w:hanging="360"/>
      </w:pPr>
      <w:rPr>
        <w:rFonts w:ascii="Courier New" w:hAnsi="Courier New" w:hint="default"/>
      </w:rPr>
    </w:lvl>
    <w:lvl w:ilvl="8" w:tplc="04080005">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6C26E59"/>
    <w:multiLevelType w:val="hybridMultilevel"/>
    <w:tmpl w:val="F5BCEA24"/>
    <w:lvl w:ilvl="0" w:tplc="8B688940">
      <w:start w:val="1"/>
      <w:numFmt w:val="decimal"/>
      <w:lvlText w:val="%1."/>
      <w:lvlJc w:val="left"/>
      <w:pPr>
        <w:tabs>
          <w:tab w:val="num" w:pos="1080"/>
        </w:tabs>
        <w:ind w:left="1080" w:hanging="360"/>
      </w:pPr>
      <w:rPr>
        <w:rFonts w:cs="Times New Roman" w:hint="default"/>
      </w:rPr>
    </w:lvl>
    <w:lvl w:ilvl="1" w:tplc="04080019">
      <w:start w:val="1"/>
      <w:numFmt w:val="lowerLetter"/>
      <w:lvlText w:val="%2."/>
      <w:lvlJc w:val="left"/>
      <w:pPr>
        <w:tabs>
          <w:tab w:val="num" w:pos="1800"/>
        </w:tabs>
        <w:ind w:left="1800" w:hanging="360"/>
      </w:pPr>
      <w:rPr>
        <w:rFonts w:cs="Times New Roman"/>
      </w:rPr>
    </w:lvl>
    <w:lvl w:ilvl="2" w:tplc="0408001B">
      <w:start w:val="1"/>
      <w:numFmt w:val="lowerRoman"/>
      <w:lvlText w:val="%3."/>
      <w:lvlJc w:val="right"/>
      <w:pPr>
        <w:tabs>
          <w:tab w:val="num" w:pos="2520"/>
        </w:tabs>
        <w:ind w:left="2520" w:hanging="18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lowerLetter"/>
      <w:lvlText w:val="%5."/>
      <w:lvlJc w:val="left"/>
      <w:pPr>
        <w:tabs>
          <w:tab w:val="num" w:pos="3960"/>
        </w:tabs>
        <w:ind w:left="3960" w:hanging="360"/>
      </w:pPr>
      <w:rPr>
        <w:rFonts w:cs="Times New Roman"/>
      </w:rPr>
    </w:lvl>
    <w:lvl w:ilvl="5" w:tplc="0408001B">
      <w:start w:val="1"/>
      <w:numFmt w:val="lowerRoman"/>
      <w:lvlText w:val="%6."/>
      <w:lvlJc w:val="right"/>
      <w:pPr>
        <w:tabs>
          <w:tab w:val="num" w:pos="4680"/>
        </w:tabs>
        <w:ind w:left="4680" w:hanging="18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lowerLetter"/>
      <w:lvlText w:val="%8."/>
      <w:lvlJc w:val="left"/>
      <w:pPr>
        <w:tabs>
          <w:tab w:val="num" w:pos="6120"/>
        </w:tabs>
        <w:ind w:left="6120" w:hanging="360"/>
      </w:pPr>
      <w:rPr>
        <w:rFonts w:cs="Times New Roman"/>
      </w:rPr>
    </w:lvl>
    <w:lvl w:ilvl="8" w:tplc="0408001B">
      <w:start w:val="1"/>
      <w:numFmt w:val="lowerRoman"/>
      <w:lvlText w:val="%9."/>
      <w:lvlJc w:val="right"/>
      <w:pPr>
        <w:tabs>
          <w:tab w:val="num" w:pos="6840"/>
        </w:tabs>
        <w:ind w:left="6840" w:hanging="180"/>
      </w:pPr>
      <w:rPr>
        <w:rFonts w:cs="Times New Roman"/>
      </w:rPr>
    </w:lvl>
  </w:abstractNum>
  <w:abstractNum w:abstractNumId="34" w15:restartNumberingAfterBreak="0">
    <w:nsid w:val="66EB1989"/>
    <w:multiLevelType w:val="hybridMultilevel"/>
    <w:tmpl w:val="8CA05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75043"/>
    <w:multiLevelType w:val="multilevel"/>
    <w:tmpl w:val="E47AD642"/>
    <w:lvl w:ilvl="0">
      <w:start w:val="3"/>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F462E9B"/>
    <w:multiLevelType w:val="hybridMultilevel"/>
    <w:tmpl w:val="3B2A4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6B6613"/>
    <w:multiLevelType w:val="multilevel"/>
    <w:tmpl w:val="86803CC0"/>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71F429C"/>
    <w:multiLevelType w:val="hybridMultilevel"/>
    <w:tmpl w:val="2076D5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DBD0D24"/>
    <w:multiLevelType w:val="hybridMultilevel"/>
    <w:tmpl w:val="21168E3E"/>
    <w:lvl w:ilvl="0" w:tplc="E8500138">
      <w:start w:val="1"/>
      <w:numFmt w:val="decimal"/>
      <w:lvlText w:val="%1."/>
      <w:lvlJc w:val="left"/>
      <w:pPr>
        <w:ind w:left="1211" w:hanging="360"/>
      </w:pPr>
      <w:rPr>
        <w:rFonts w:cs="Times New Roman" w:hint="default"/>
      </w:rPr>
    </w:lvl>
    <w:lvl w:ilvl="1" w:tplc="04080019">
      <w:start w:val="1"/>
      <w:numFmt w:val="lowerLetter"/>
      <w:lvlText w:val="%2."/>
      <w:lvlJc w:val="left"/>
      <w:pPr>
        <w:ind w:left="1931" w:hanging="360"/>
      </w:pPr>
      <w:rPr>
        <w:rFonts w:cs="Times New Roman"/>
      </w:rPr>
    </w:lvl>
    <w:lvl w:ilvl="2" w:tplc="0408001B">
      <w:start w:val="1"/>
      <w:numFmt w:val="lowerRoman"/>
      <w:lvlText w:val="%3."/>
      <w:lvlJc w:val="right"/>
      <w:pPr>
        <w:ind w:left="2651" w:hanging="180"/>
      </w:pPr>
      <w:rPr>
        <w:rFonts w:cs="Times New Roman"/>
      </w:rPr>
    </w:lvl>
    <w:lvl w:ilvl="3" w:tplc="0408000F">
      <w:start w:val="1"/>
      <w:numFmt w:val="decimal"/>
      <w:lvlText w:val="%4."/>
      <w:lvlJc w:val="left"/>
      <w:pPr>
        <w:ind w:left="3371" w:hanging="360"/>
      </w:pPr>
      <w:rPr>
        <w:rFonts w:cs="Times New Roman"/>
      </w:rPr>
    </w:lvl>
    <w:lvl w:ilvl="4" w:tplc="04080019">
      <w:start w:val="1"/>
      <w:numFmt w:val="lowerLetter"/>
      <w:lvlText w:val="%5."/>
      <w:lvlJc w:val="left"/>
      <w:pPr>
        <w:ind w:left="4091" w:hanging="360"/>
      </w:pPr>
      <w:rPr>
        <w:rFonts w:cs="Times New Roman"/>
      </w:rPr>
    </w:lvl>
    <w:lvl w:ilvl="5" w:tplc="0408001B">
      <w:start w:val="1"/>
      <w:numFmt w:val="lowerRoman"/>
      <w:lvlText w:val="%6."/>
      <w:lvlJc w:val="right"/>
      <w:pPr>
        <w:ind w:left="4811" w:hanging="180"/>
      </w:pPr>
      <w:rPr>
        <w:rFonts w:cs="Times New Roman"/>
      </w:rPr>
    </w:lvl>
    <w:lvl w:ilvl="6" w:tplc="0408000F">
      <w:start w:val="1"/>
      <w:numFmt w:val="decimal"/>
      <w:lvlText w:val="%7."/>
      <w:lvlJc w:val="left"/>
      <w:pPr>
        <w:ind w:left="5531" w:hanging="360"/>
      </w:pPr>
      <w:rPr>
        <w:rFonts w:cs="Times New Roman"/>
      </w:rPr>
    </w:lvl>
    <w:lvl w:ilvl="7" w:tplc="04080019">
      <w:start w:val="1"/>
      <w:numFmt w:val="lowerLetter"/>
      <w:lvlText w:val="%8."/>
      <w:lvlJc w:val="left"/>
      <w:pPr>
        <w:ind w:left="6251" w:hanging="360"/>
      </w:pPr>
      <w:rPr>
        <w:rFonts w:cs="Times New Roman"/>
      </w:rPr>
    </w:lvl>
    <w:lvl w:ilvl="8" w:tplc="0408001B">
      <w:start w:val="1"/>
      <w:numFmt w:val="lowerRoman"/>
      <w:lvlText w:val="%9."/>
      <w:lvlJc w:val="right"/>
      <w:pPr>
        <w:ind w:left="6971" w:hanging="180"/>
      </w:pPr>
      <w:rPr>
        <w:rFonts w:cs="Times New Roman"/>
      </w:rPr>
    </w:lvl>
  </w:abstractNum>
  <w:abstractNum w:abstractNumId="40" w15:restartNumberingAfterBreak="0">
    <w:nsid w:val="7E293E1E"/>
    <w:multiLevelType w:val="multilevel"/>
    <w:tmpl w:val="AC920E54"/>
    <w:lvl w:ilvl="0">
      <w:start w:val="1"/>
      <w:numFmt w:val="decimal"/>
      <w:lvlText w:val="%1.0"/>
      <w:lvlJc w:val="left"/>
      <w:pPr>
        <w:ind w:left="1272" w:hanging="552"/>
      </w:pPr>
      <w:rPr>
        <w:rFonts w:hint="default"/>
      </w:rPr>
    </w:lvl>
    <w:lvl w:ilvl="1">
      <w:start w:val="1"/>
      <w:numFmt w:val="decimalZero"/>
      <w:lvlText w:val="%1.%2"/>
      <w:lvlJc w:val="left"/>
      <w:pPr>
        <w:ind w:left="1992" w:hanging="55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1" w15:restartNumberingAfterBreak="0">
    <w:nsid w:val="7FDA2138"/>
    <w:multiLevelType w:val="hybridMultilevel"/>
    <w:tmpl w:val="294CB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7"/>
  </w:num>
  <w:num w:numId="4">
    <w:abstractNumId w:val="33"/>
  </w:num>
  <w:num w:numId="5">
    <w:abstractNumId w:val="31"/>
  </w:num>
  <w:num w:numId="6">
    <w:abstractNumId w:val="32"/>
  </w:num>
  <w:num w:numId="7">
    <w:abstractNumId w:val="12"/>
  </w:num>
  <w:num w:numId="8">
    <w:abstractNumId w:val="30"/>
  </w:num>
  <w:num w:numId="9">
    <w:abstractNumId w:val="20"/>
  </w:num>
  <w:num w:numId="10">
    <w:abstractNumId w:val="19"/>
  </w:num>
  <w:num w:numId="11">
    <w:abstractNumId w:val="37"/>
  </w:num>
  <w:num w:numId="12">
    <w:abstractNumId w:val="35"/>
  </w:num>
  <w:num w:numId="13">
    <w:abstractNumId w:val="1"/>
  </w:num>
  <w:num w:numId="14">
    <w:abstractNumId w:val="23"/>
  </w:num>
  <w:num w:numId="15">
    <w:abstractNumId w:val="39"/>
  </w:num>
  <w:num w:numId="16">
    <w:abstractNumId w:val="5"/>
  </w:num>
  <w:num w:numId="17">
    <w:abstractNumId w:val="26"/>
  </w:num>
  <w:num w:numId="18">
    <w:abstractNumId w:val="2"/>
  </w:num>
  <w:num w:numId="19">
    <w:abstractNumId w:val="6"/>
  </w:num>
  <w:num w:numId="20">
    <w:abstractNumId w:val="10"/>
  </w:num>
  <w:num w:numId="21">
    <w:abstractNumId w:val="38"/>
  </w:num>
  <w:num w:numId="22">
    <w:abstractNumId w:val="34"/>
  </w:num>
  <w:num w:numId="23">
    <w:abstractNumId w:val="17"/>
  </w:num>
  <w:num w:numId="24">
    <w:abstractNumId w:val="41"/>
  </w:num>
  <w:num w:numId="25">
    <w:abstractNumId w:val="22"/>
  </w:num>
  <w:num w:numId="26">
    <w:abstractNumId w:val="18"/>
  </w:num>
  <w:num w:numId="27">
    <w:abstractNumId w:val="13"/>
  </w:num>
  <w:num w:numId="28">
    <w:abstractNumId w:val="15"/>
  </w:num>
  <w:num w:numId="29">
    <w:abstractNumId w:val="0"/>
  </w:num>
  <w:num w:numId="30">
    <w:abstractNumId w:val="7"/>
  </w:num>
  <w:num w:numId="31">
    <w:abstractNumId w:val="29"/>
  </w:num>
  <w:num w:numId="32">
    <w:abstractNumId w:val="21"/>
  </w:num>
  <w:num w:numId="33">
    <w:abstractNumId w:val="8"/>
  </w:num>
  <w:num w:numId="34">
    <w:abstractNumId w:val="40"/>
  </w:num>
  <w:num w:numId="35">
    <w:abstractNumId w:val="11"/>
  </w:num>
  <w:num w:numId="36">
    <w:abstractNumId w:val="16"/>
  </w:num>
  <w:num w:numId="37">
    <w:abstractNumId w:val="4"/>
  </w:num>
  <w:num w:numId="38">
    <w:abstractNumId w:val="3"/>
  </w:num>
  <w:num w:numId="39">
    <w:abstractNumId w:val="36"/>
  </w:num>
  <w:num w:numId="40">
    <w:abstractNumId w:val="14"/>
  </w:num>
  <w:num w:numId="41">
    <w:abstractNumId w:val="2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embedSystemFonts/>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1F8"/>
    <w:rsid w:val="00003004"/>
    <w:rsid w:val="00006EBA"/>
    <w:rsid w:val="00007155"/>
    <w:rsid w:val="00013894"/>
    <w:rsid w:val="00013BB9"/>
    <w:rsid w:val="000229FA"/>
    <w:rsid w:val="000232A6"/>
    <w:rsid w:val="00024B27"/>
    <w:rsid w:val="00026ECB"/>
    <w:rsid w:val="00035088"/>
    <w:rsid w:val="00043A2E"/>
    <w:rsid w:val="00043C56"/>
    <w:rsid w:val="00044074"/>
    <w:rsid w:val="00045E65"/>
    <w:rsid w:val="000470B9"/>
    <w:rsid w:val="00047677"/>
    <w:rsid w:val="00050343"/>
    <w:rsid w:val="00050852"/>
    <w:rsid w:val="00050E9D"/>
    <w:rsid w:val="000510C6"/>
    <w:rsid w:val="000511D7"/>
    <w:rsid w:val="0005577E"/>
    <w:rsid w:val="0005612D"/>
    <w:rsid w:val="00063613"/>
    <w:rsid w:val="00065921"/>
    <w:rsid w:val="000663AB"/>
    <w:rsid w:val="00071C86"/>
    <w:rsid w:val="00073928"/>
    <w:rsid w:val="000774C8"/>
    <w:rsid w:val="00082ACD"/>
    <w:rsid w:val="00083D18"/>
    <w:rsid w:val="00090F2E"/>
    <w:rsid w:val="00092CE5"/>
    <w:rsid w:val="00093042"/>
    <w:rsid w:val="00094520"/>
    <w:rsid w:val="00096E9A"/>
    <w:rsid w:val="00097BB6"/>
    <w:rsid w:val="000A1347"/>
    <w:rsid w:val="000A3770"/>
    <w:rsid w:val="000B3EA9"/>
    <w:rsid w:val="000B59D3"/>
    <w:rsid w:val="000C14FA"/>
    <w:rsid w:val="000C4BA0"/>
    <w:rsid w:val="000C6D05"/>
    <w:rsid w:val="000D1BFB"/>
    <w:rsid w:val="000D2889"/>
    <w:rsid w:val="000D28F8"/>
    <w:rsid w:val="000D4150"/>
    <w:rsid w:val="000D729E"/>
    <w:rsid w:val="000D72E5"/>
    <w:rsid w:val="000D7443"/>
    <w:rsid w:val="000E2DE6"/>
    <w:rsid w:val="000E7BF9"/>
    <w:rsid w:val="000E7D9A"/>
    <w:rsid w:val="000F13EB"/>
    <w:rsid w:val="000F25E1"/>
    <w:rsid w:val="000F4837"/>
    <w:rsid w:val="000F52BB"/>
    <w:rsid w:val="00100B88"/>
    <w:rsid w:val="00102EB8"/>
    <w:rsid w:val="00103382"/>
    <w:rsid w:val="0010610A"/>
    <w:rsid w:val="00112339"/>
    <w:rsid w:val="0011688E"/>
    <w:rsid w:val="001179C0"/>
    <w:rsid w:val="00117B49"/>
    <w:rsid w:val="00120851"/>
    <w:rsid w:val="001215E6"/>
    <w:rsid w:val="0012170A"/>
    <w:rsid w:val="00122849"/>
    <w:rsid w:val="00140B00"/>
    <w:rsid w:val="00141FCB"/>
    <w:rsid w:val="00144411"/>
    <w:rsid w:val="0014494E"/>
    <w:rsid w:val="00144BF5"/>
    <w:rsid w:val="00147FD5"/>
    <w:rsid w:val="001532CA"/>
    <w:rsid w:val="00153A53"/>
    <w:rsid w:val="0016045A"/>
    <w:rsid w:val="0016062B"/>
    <w:rsid w:val="001616E3"/>
    <w:rsid w:val="00163135"/>
    <w:rsid w:val="0016325F"/>
    <w:rsid w:val="0016528F"/>
    <w:rsid w:val="00165F79"/>
    <w:rsid w:val="00171AEE"/>
    <w:rsid w:val="001737AD"/>
    <w:rsid w:val="00177984"/>
    <w:rsid w:val="001841A6"/>
    <w:rsid w:val="00185D4C"/>
    <w:rsid w:val="00185D98"/>
    <w:rsid w:val="00191903"/>
    <w:rsid w:val="0019265B"/>
    <w:rsid w:val="001929A7"/>
    <w:rsid w:val="00192A5D"/>
    <w:rsid w:val="00193308"/>
    <w:rsid w:val="001978C7"/>
    <w:rsid w:val="001A0781"/>
    <w:rsid w:val="001A0B1B"/>
    <w:rsid w:val="001A203A"/>
    <w:rsid w:val="001A7CC4"/>
    <w:rsid w:val="001B06C9"/>
    <w:rsid w:val="001B1811"/>
    <w:rsid w:val="001B193B"/>
    <w:rsid w:val="001B2655"/>
    <w:rsid w:val="001B2840"/>
    <w:rsid w:val="001B34F3"/>
    <w:rsid w:val="001C001C"/>
    <w:rsid w:val="001C10C4"/>
    <w:rsid w:val="001C2CF1"/>
    <w:rsid w:val="001C54EF"/>
    <w:rsid w:val="001C610E"/>
    <w:rsid w:val="001C6504"/>
    <w:rsid w:val="001D359A"/>
    <w:rsid w:val="001D5374"/>
    <w:rsid w:val="001D59C5"/>
    <w:rsid w:val="001D5C7F"/>
    <w:rsid w:val="001D6834"/>
    <w:rsid w:val="001E0C6D"/>
    <w:rsid w:val="001E39C6"/>
    <w:rsid w:val="001E5382"/>
    <w:rsid w:val="001E54E5"/>
    <w:rsid w:val="001F000D"/>
    <w:rsid w:val="001F02C1"/>
    <w:rsid w:val="001F3A14"/>
    <w:rsid w:val="001F60FE"/>
    <w:rsid w:val="001F7CEB"/>
    <w:rsid w:val="00205E23"/>
    <w:rsid w:val="00206CEC"/>
    <w:rsid w:val="00212774"/>
    <w:rsid w:val="00212912"/>
    <w:rsid w:val="00212A10"/>
    <w:rsid w:val="00214B6A"/>
    <w:rsid w:val="00216ACA"/>
    <w:rsid w:val="00220483"/>
    <w:rsid w:val="00220B60"/>
    <w:rsid w:val="002265FE"/>
    <w:rsid w:val="002304C9"/>
    <w:rsid w:val="00232345"/>
    <w:rsid w:val="00232F57"/>
    <w:rsid w:val="00233E5C"/>
    <w:rsid w:val="00234B4C"/>
    <w:rsid w:val="00236BA0"/>
    <w:rsid w:val="00240753"/>
    <w:rsid w:val="00240DB6"/>
    <w:rsid w:val="0024417D"/>
    <w:rsid w:val="00244A91"/>
    <w:rsid w:val="00245503"/>
    <w:rsid w:val="0025076D"/>
    <w:rsid w:val="002572FA"/>
    <w:rsid w:val="00257CA6"/>
    <w:rsid w:val="002640E0"/>
    <w:rsid w:val="002671C5"/>
    <w:rsid w:val="00271FB5"/>
    <w:rsid w:val="0027302A"/>
    <w:rsid w:val="0027363C"/>
    <w:rsid w:val="00274F16"/>
    <w:rsid w:val="00275FC0"/>
    <w:rsid w:val="0028074B"/>
    <w:rsid w:val="00286A20"/>
    <w:rsid w:val="00293270"/>
    <w:rsid w:val="00295FD7"/>
    <w:rsid w:val="0029771D"/>
    <w:rsid w:val="002A2AB5"/>
    <w:rsid w:val="002A3A8C"/>
    <w:rsid w:val="002A58F0"/>
    <w:rsid w:val="002A59FC"/>
    <w:rsid w:val="002B1092"/>
    <w:rsid w:val="002B53BF"/>
    <w:rsid w:val="002C251E"/>
    <w:rsid w:val="002C56C6"/>
    <w:rsid w:val="002C5862"/>
    <w:rsid w:val="002C5C58"/>
    <w:rsid w:val="002D15FA"/>
    <w:rsid w:val="002D1A5D"/>
    <w:rsid w:val="002D1D11"/>
    <w:rsid w:val="002D1EC5"/>
    <w:rsid w:val="002E300F"/>
    <w:rsid w:val="002E323B"/>
    <w:rsid w:val="002E340E"/>
    <w:rsid w:val="002E6E75"/>
    <w:rsid w:val="002F11DB"/>
    <w:rsid w:val="002F1509"/>
    <w:rsid w:val="002F2C84"/>
    <w:rsid w:val="002F4F66"/>
    <w:rsid w:val="002F7BF0"/>
    <w:rsid w:val="00302AD6"/>
    <w:rsid w:val="00303B09"/>
    <w:rsid w:val="00304F36"/>
    <w:rsid w:val="00307ECC"/>
    <w:rsid w:val="00310D3D"/>
    <w:rsid w:val="00313164"/>
    <w:rsid w:val="00315F34"/>
    <w:rsid w:val="00320E12"/>
    <w:rsid w:val="003235F2"/>
    <w:rsid w:val="00324B43"/>
    <w:rsid w:val="00325AC2"/>
    <w:rsid w:val="00330320"/>
    <w:rsid w:val="0033296B"/>
    <w:rsid w:val="00333DE6"/>
    <w:rsid w:val="00335CCD"/>
    <w:rsid w:val="003426AB"/>
    <w:rsid w:val="00343C9E"/>
    <w:rsid w:val="00344551"/>
    <w:rsid w:val="003522C3"/>
    <w:rsid w:val="003568D8"/>
    <w:rsid w:val="00365670"/>
    <w:rsid w:val="00371894"/>
    <w:rsid w:val="003718B6"/>
    <w:rsid w:val="00374C65"/>
    <w:rsid w:val="00375434"/>
    <w:rsid w:val="0037575C"/>
    <w:rsid w:val="00377500"/>
    <w:rsid w:val="00377749"/>
    <w:rsid w:val="00384FB0"/>
    <w:rsid w:val="00385029"/>
    <w:rsid w:val="003875F6"/>
    <w:rsid w:val="003950EB"/>
    <w:rsid w:val="003A0FDA"/>
    <w:rsid w:val="003A7A98"/>
    <w:rsid w:val="003B031A"/>
    <w:rsid w:val="003B0A97"/>
    <w:rsid w:val="003C1541"/>
    <w:rsid w:val="003C413F"/>
    <w:rsid w:val="003C4B97"/>
    <w:rsid w:val="003C5A69"/>
    <w:rsid w:val="003C6C1F"/>
    <w:rsid w:val="003C7B01"/>
    <w:rsid w:val="003D04CD"/>
    <w:rsid w:val="003D233F"/>
    <w:rsid w:val="003D24E4"/>
    <w:rsid w:val="003D4296"/>
    <w:rsid w:val="003D4A35"/>
    <w:rsid w:val="003D6983"/>
    <w:rsid w:val="003D6CB0"/>
    <w:rsid w:val="003D7CDE"/>
    <w:rsid w:val="003E55D6"/>
    <w:rsid w:val="003F11FB"/>
    <w:rsid w:val="003F2E0D"/>
    <w:rsid w:val="003F5B92"/>
    <w:rsid w:val="003F6C42"/>
    <w:rsid w:val="003F71A4"/>
    <w:rsid w:val="00401A02"/>
    <w:rsid w:val="0040560B"/>
    <w:rsid w:val="00405882"/>
    <w:rsid w:val="004066BC"/>
    <w:rsid w:val="00406AEE"/>
    <w:rsid w:val="00414CFF"/>
    <w:rsid w:val="004167A6"/>
    <w:rsid w:val="00420183"/>
    <w:rsid w:val="004224AB"/>
    <w:rsid w:val="00426854"/>
    <w:rsid w:val="00427C6A"/>
    <w:rsid w:val="00432253"/>
    <w:rsid w:val="00434294"/>
    <w:rsid w:val="00434B23"/>
    <w:rsid w:val="00434D36"/>
    <w:rsid w:val="00436D9C"/>
    <w:rsid w:val="00436F2F"/>
    <w:rsid w:val="0044304C"/>
    <w:rsid w:val="00446803"/>
    <w:rsid w:val="00451BEB"/>
    <w:rsid w:val="00452C92"/>
    <w:rsid w:val="00453765"/>
    <w:rsid w:val="00454CD0"/>
    <w:rsid w:val="00461BFE"/>
    <w:rsid w:val="004627F5"/>
    <w:rsid w:val="004635B0"/>
    <w:rsid w:val="00463A60"/>
    <w:rsid w:val="00467388"/>
    <w:rsid w:val="00467C39"/>
    <w:rsid w:val="004751AF"/>
    <w:rsid w:val="00485D39"/>
    <w:rsid w:val="004868D3"/>
    <w:rsid w:val="00486B31"/>
    <w:rsid w:val="004900A6"/>
    <w:rsid w:val="004A0EA7"/>
    <w:rsid w:val="004A1779"/>
    <w:rsid w:val="004A57DB"/>
    <w:rsid w:val="004A5B14"/>
    <w:rsid w:val="004A6B6B"/>
    <w:rsid w:val="004B1C31"/>
    <w:rsid w:val="004B3DEF"/>
    <w:rsid w:val="004B5B72"/>
    <w:rsid w:val="004C0A69"/>
    <w:rsid w:val="004C2A59"/>
    <w:rsid w:val="004C4CC0"/>
    <w:rsid w:val="004C7673"/>
    <w:rsid w:val="004C79BA"/>
    <w:rsid w:val="004D1B9C"/>
    <w:rsid w:val="004D26AC"/>
    <w:rsid w:val="004D327F"/>
    <w:rsid w:val="004D4729"/>
    <w:rsid w:val="004D4CAA"/>
    <w:rsid w:val="004D572E"/>
    <w:rsid w:val="004D5C4B"/>
    <w:rsid w:val="004E0E8E"/>
    <w:rsid w:val="004E2160"/>
    <w:rsid w:val="004E405C"/>
    <w:rsid w:val="004F125A"/>
    <w:rsid w:val="004F3284"/>
    <w:rsid w:val="004F33C4"/>
    <w:rsid w:val="004F3D29"/>
    <w:rsid w:val="004F4767"/>
    <w:rsid w:val="004F4961"/>
    <w:rsid w:val="004F55C5"/>
    <w:rsid w:val="00505846"/>
    <w:rsid w:val="00511B0C"/>
    <w:rsid w:val="00516D61"/>
    <w:rsid w:val="00521960"/>
    <w:rsid w:val="005223E8"/>
    <w:rsid w:val="00523B39"/>
    <w:rsid w:val="005337D6"/>
    <w:rsid w:val="00533D3F"/>
    <w:rsid w:val="00534F20"/>
    <w:rsid w:val="0053736C"/>
    <w:rsid w:val="00537ED2"/>
    <w:rsid w:val="00542D00"/>
    <w:rsid w:val="00542F88"/>
    <w:rsid w:val="005461D9"/>
    <w:rsid w:val="00551516"/>
    <w:rsid w:val="00552EB6"/>
    <w:rsid w:val="0055347D"/>
    <w:rsid w:val="0055761B"/>
    <w:rsid w:val="00560B77"/>
    <w:rsid w:val="00560D8E"/>
    <w:rsid w:val="00561B37"/>
    <w:rsid w:val="00566365"/>
    <w:rsid w:val="00571C44"/>
    <w:rsid w:val="00582240"/>
    <w:rsid w:val="00583E93"/>
    <w:rsid w:val="00584B9C"/>
    <w:rsid w:val="005868E5"/>
    <w:rsid w:val="00586AA7"/>
    <w:rsid w:val="00593620"/>
    <w:rsid w:val="00594ED8"/>
    <w:rsid w:val="0059673A"/>
    <w:rsid w:val="005A3F79"/>
    <w:rsid w:val="005A4916"/>
    <w:rsid w:val="005A524C"/>
    <w:rsid w:val="005A628A"/>
    <w:rsid w:val="005A6FF2"/>
    <w:rsid w:val="005A7957"/>
    <w:rsid w:val="005B0D50"/>
    <w:rsid w:val="005B138F"/>
    <w:rsid w:val="005B22DF"/>
    <w:rsid w:val="005B3016"/>
    <w:rsid w:val="005B3BB3"/>
    <w:rsid w:val="005B4369"/>
    <w:rsid w:val="005B60B2"/>
    <w:rsid w:val="005C165E"/>
    <w:rsid w:val="005C4813"/>
    <w:rsid w:val="005C5B92"/>
    <w:rsid w:val="005D46FA"/>
    <w:rsid w:val="005D4B61"/>
    <w:rsid w:val="005D61F7"/>
    <w:rsid w:val="005D62E2"/>
    <w:rsid w:val="005E1994"/>
    <w:rsid w:val="005E270B"/>
    <w:rsid w:val="005E46D0"/>
    <w:rsid w:val="005E4FE6"/>
    <w:rsid w:val="005E6FBF"/>
    <w:rsid w:val="005E7184"/>
    <w:rsid w:val="005F456F"/>
    <w:rsid w:val="005F4FE2"/>
    <w:rsid w:val="005F5417"/>
    <w:rsid w:val="00601727"/>
    <w:rsid w:val="006100B2"/>
    <w:rsid w:val="00614E6D"/>
    <w:rsid w:val="00616312"/>
    <w:rsid w:val="0061733F"/>
    <w:rsid w:val="00620229"/>
    <w:rsid w:val="006212AB"/>
    <w:rsid w:val="00624A45"/>
    <w:rsid w:val="006305C5"/>
    <w:rsid w:val="00633F50"/>
    <w:rsid w:val="00635EB5"/>
    <w:rsid w:val="006360CC"/>
    <w:rsid w:val="006402EF"/>
    <w:rsid w:val="0064120F"/>
    <w:rsid w:val="00641309"/>
    <w:rsid w:val="00644CB4"/>
    <w:rsid w:val="00645257"/>
    <w:rsid w:val="00655FC0"/>
    <w:rsid w:val="00661016"/>
    <w:rsid w:val="00662339"/>
    <w:rsid w:val="00667415"/>
    <w:rsid w:val="0067729F"/>
    <w:rsid w:val="0068517B"/>
    <w:rsid w:val="00686DE6"/>
    <w:rsid w:val="00691661"/>
    <w:rsid w:val="006946AC"/>
    <w:rsid w:val="00695A96"/>
    <w:rsid w:val="006A5E68"/>
    <w:rsid w:val="006A7B8D"/>
    <w:rsid w:val="006B066A"/>
    <w:rsid w:val="006B092C"/>
    <w:rsid w:val="006C25DE"/>
    <w:rsid w:val="006D0C24"/>
    <w:rsid w:val="006D2827"/>
    <w:rsid w:val="006D312B"/>
    <w:rsid w:val="006D7086"/>
    <w:rsid w:val="006E3498"/>
    <w:rsid w:val="006E58AE"/>
    <w:rsid w:val="006E6B4D"/>
    <w:rsid w:val="006E753B"/>
    <w:rsid w:val="006F2FC6"/>
    <w:rsid w:val="006F3734"/>
    <w:rsid w:val="006F4284"/>
    <w:rsid w:val="00703FC9"/>
    <w:rsid w:val="007066A7"/>
    <w:rsid w:val="00707E3C"/>
    <w:rsid w:val="00710F89"/>
    <w:rsid w:val="007127E6"/>
    <w:rsid w:val="00713A0E"/>
    <w:rsid w:val="007211AF"/>
    <w:rsid w:val="007242AD"/>
    <w:rsid w:val="00732854"/>
    <w:rsid w:val="00734FAE"/>
    <w:rsid w:val="0073515C"/>
    <w:rsid w:val="007356D2"/>
    <w:rsid w:val="00735DEF"/>
    <w:rsid w:val="00740F8C"/>
    <w:rsid w:val="00741CE0"/>
    <w:rsid w:val="00741D3A"/>
    <w:rsid w:val="00750DC1"/>
    <w:rsid w:val="00753B4F"/>
    <w:rsid w:val="007607D1"/>
    <w:rsid w:val="00761380"/>
    <w:rsid w:val="007629C1"/>
    <w:rsid w:val="007646BD"/>
    <w:rsid w:val="00770F56"/>
    <w:rsid w:val="007727BB"/>
    <w:rsid w:val="00772CAA"/>
    <w:rsid w:val="007854EA"/>
    <w:rsid w:val="00786CA0"/>
    <w:rsid w:val="007900AE"/>
    <w:rsid w:val="00792D5A"/>
    <w:rsid w:val="00792DCF"/>
    <w:rsid w:val="00796B6C"/>
    <w:rsid w:val="00796BB3"/>
    <w:rsid w:val="007A18A1"/>
    <w:rsid w:val="007A1CB8"/>
    <w:rsid w:val="007A2B8A"/>
    <w:rsid w:val="007B1BB1"/>
    <w:rsid w:val="007B2A8D"/>
    <w:rsid w:val="007B3304"/>
    <w:rsid w:val="007B6076"/>
    <w:rsid w:val="007B6089"/>
    <w:rsid w:val="007B63DD"/>
    <w:rsid w:val="007B6F1D"/>
    <w:rsid w:val="007B7BF3"/>
    <w:rsid w:val="007C402B"/>
    <w:rsid w:val="007C4E6A"/>
    <w:rsid w:val="007C675D"/>
    <w:rsid w:val="007C67A5"/>
    <w:rsid w:val="007C75E2"/>
    <w:rsid w:val="007D1823"/>
    <w:rsid w:val="007D45A7"/>
    <w:rsid w:val="007D5177"/>
    <w:rsid w:val="007D76D8"/>
    <w:rsid w:val="007E43A6"/>
    <w:rsid w:val="007E6DC2"/>
    <w:rsid w:val="007E749E"/>
    <w:rsid w:val="007E7BC7"/>
    <w:rsid w:val="00807800"/>
    <w:rsid w:val="00807C6B"/>
    <w:rsid w:val="008158CE"/>
    <w:rsid w:val="00816EAB"/>
    <w:rsid w:val="00817CAA"/>
    <w:rsid w:val="0082133A"/>
    <w:rsid w:val="00821732"/>
    <w:rsid w:val="00822584"/>
    <w:rsid w:val="00824FD2"/>
    <w:rsid w:val="008317F9"/>
    <w:rsid w:val="00831F20"/>
    <w:rsid w:val="008320E7"/>
    <w:rsid w:val="0083298D"/>
    <w:rsid w:val="00835E32"/>
    <w:rsid w:val="00841DAA"/>
    <w:rsid w:val="008459EF"/>
    <w:rsid w:val="00846B9D"/>
    <w:rsid w:val="0084773A"/>
    <w:rsid w:val="008479EA"/>
    <w:rsid w:val="0085084C"/>
    <w:rsid w:val="008519B6"/>
    <w:rsid w:val="00852B23"/>
    <w:rsid w:val="00852B27"/>
    <w:rsid w:val="00854808"/>
    <w:rsid w:val="00855C84"/>
    <w:rsid w:val="00855DDE"/>
    <w:rsid w:val="00856C4A"/>
    <w:rsid w:val="00860A7F"/>
    <w:rsid w:val="00861BFA"/>
    <w:rsid w:val="00863E4F"/>
    <w:rsid w:val="008658CD"/>
    <w:rsid w:val="00866FDF"/>
    <w:rsid w:val="00867A49"/>
    <w:rsid w:val="00867E7D"/>
    <w:rsid w:val="00872E4D"/>
    <w:rsid w:val="00874B5E"/>
    <w:rsid w:val="00874F2E"/>
    <w:rsid w:val="00875158"/>
    <w:rsid w:val="00877AB6"/>
    <w:rsid w:val="008857F3"/>
    <w:rsid w:val="008879EC"/>
    <w:rsid w:val="00890838"/>
    <w:rsid w:val="008908A0"/>
    <w:rsid w:val="00890935"/>
    <w:rsid w:val="00892776"/>
    <w:rsid w:val="008930C8"/>
    <w:rsid w:val="0089391B"/>
    <w:rsid w:val="0089418D"/>
    <w:rsid w:val="008969CA"/>
    <w:rsid w:val="00897E4C"/>
    <w:rsid w:val="008A2378"/>
    <w:rsid w:val="008A3EE9"/>
    <w:rsid w:val="008B259D"/>
    <w:rsid w:val="008B3FCC"/>
    <w:rsid w:val="008C0CE2"/>
    <w:rsid w:val="008C18E8"/>
    <w:rsid w:val="008C4210"/>
    <w:rsid w:val="008C5C1A"/>
    <w:rsid w:val="008D1DF1"/>
    <w:rsid w:val="008D1FAE"/>
    <w:rsid w:val="008D2DFE"/>
    <w:rsid w:val="008D639E"/>
    <w:rsid w:val="008E01E4"/>
    <w:rsid w:val="008E101C"/>
    <w:rsid w:val="008E1051"/>
    <w:rsid w:val="008E6C85"/>
    <w:rsid w:val="008F128F"/>
    <w:rsid w:val="008F2FBF"/>
    <w:rsid w:val="008F5BF7"/>
    <w:rsid w:val="008F5FA9"/>
    <w:rsid w:val="008F7192"/>
    <w:rsid w:val="008F7517"/>
    <w:rsid w:val="00901A43"/>
    <w:rsid w:val="00901C01"/>
    <w:rsid w:val="0090260C"/>
    <w:rsid w:val="0090281F"/>
    <w:rsid w:val="009036CE"/>
    <w:rsid w:val="00903C98"/>
    <w:rsid w:val="00905D12"/>
    <w:rsid w:val="00906380"/>
    <w:rsid w:val="00910FC9"/>
    <w:rsid w:val="009114F9"/>
    <w:rsid w:val="00911C05"/>
    <w:rsid w:val="009147F9"/>
    <w:rsid w:val="009149BE"/>
    <w:rsid w:val="00914CD2"/>
    <w:rsid w:val="00922841"/>
    <w:rsid w:val="00922CF7"/>
    <w:rsid w:val="009230F3"/>
    <w:rsid w:val="009318F7"/>
    <w:rsid w:val="00932FE8"/>
    <w:rsid w:val="00934346"/>
    <w:rsid w:val="00934781"/>
    <w:rsid w:val="0093542F"/>
    <w:rsid w:val="00942973"/>
    <w:rsid w:val="00944E38"/>
    <w:rsid w:val="009469CC"/>
    <w:rsid w:val="00951AE9"/>
    <w:rsid w:val="00955915"/>
    <w:rsid w:val="00961082"/>
    <w:rsid w:val="009678C5"/>
    <w:rsid w:val="00967A62"/>
    <w:rsid w:val="0097291F"/>
    <w:rsid w:val="00973648"/>
    <w:rsid w:val="00973B7D"/>
    <w:rsid w:val="009744B6"/>
    <w:rsid w:val="00975FD2"/>
    <w:rsid w:val="0097634E"/>
    <w:rsid w:val="00980407"/>
    <w:rsid w:val="00987143"/>
    <w:rsid w:val="009877F5"/>
    <w:rsid w:val="009900AE"/>
    <w:rsid w:val="009918B5"/>
    <w:rsid w:val="009A272A"/>
    <w:rsid w:val="009A2D97"/>
    <w:rsid w:val="009B0C98"/>
    <w:rsid w:val="009B24CF"/>
    <w:rsid w:val="009B5177"/>
    <w:rsid w:val="009B55BD"/>
    <w:rsid w:val="009B78C9"/>
    <w:rsid w:val="009B7C57"/>
    <w:rsid w:val="009C6071"/>
    <w:rsid w:val="009C6F22"/>
    <w:rsid w:val="009D095A"/>
    <w:rsid w:val="009D2996"/>
    <w:rsid w:val="009D3B1C"/>
    <w:rsid w:val="009D4A0C"/>
    <w:rsid w:val="009E2839"/>
    <w:rsid w:val="009F0A08"/>
    <w:rsid w:val="009F4DFD"/>
    <w:rsid w:val="009F58C6"/>
    <w:rsid w:val="009F6A93"/>
    <w:rsid w:val="00A056FC"/>
    <w:rsid w:val="00A1006C"/>
    <w:rsid w:val="00A110A4"/>
    <w:rsid w:val="00A1375C"/>
    <w:rsid w:val="00A14C4D"/>
    <w:rsid w:val="00A15E63"/>
    <w:rsid w:val="00A17FEF"/>
    <w:rsid w:val="00A235D4"/>
    <w:rsid w:val="00A23EDA"/>
    <w:rsid w:val="00A24B33"/>
    <w:rsid w:val="00A25480"/>
    <w:rsid w:val="00A25F5C"/>
    <w:rsid w:val="00A336CF"/>
    <w:rsid w:val="00A35EDE"/>
    <w:rsid w:val="00A36DCB"/>
    <w:rsid w:val="00A4484E"/>
    <w:rsid w:val="00A46092"/>
    <w:rsid w:val="00A468A2"/>
    <w:rsid w:val="00A47E4D"/>
    <w:rsid w:val="00A56970"/>
    <w:rsid w:val="00A640EC"/>
    <w:rsid w:val="00A6572F"/>
    <w:rsid w:val="00A6587A"/>
    <w:rsid w:val="00A6799B"/>
    <w:rsid w:val="00A70176"/>
    <w:rsid w:val="00A72356"/>
    <w:rsid w:val="00A743DD"/>
    <w:rsid w:val="00A82FDB"/>
    <w:rsid w:val="00A862D7"/>
    <w:rsid w:val="00A9382D"/>
    <w:rsid w:val="00A95F6D"/>
    <w:rsid w:val="00AA0098"/>
    <w:rsid w:val="00AA1243"/>
    <w:rsid w:val="00AA3722"/>
    <w:rsid w:val="00AA39A8"/>
    <w:rsid w:val="00AA419B"/>
    <w:rsid w:val="00AA7194"/>
    <w:rsid w:val="00AB4B88"/>
    <w:rsid w:val="00AC0C30"/>
    <w:rsid w:val="00AC0C96"/>
    <w:rsid w:val="00AC13F2"/>
    <w:rsid w:val="00AC1D76"/>
    <w:rsid w:val="00AC7203"/>
    <w:rsid w:val="00AD0E36"/>
    <w:rsid w:val="00AD19FE"/>
    <w:rsid w:val="00AD31A8"/>
    <w:rsid w:val="00AD38A1"/>
    <w:rsid w:val="00AD7FEC"/>
    <w:rsid w:val="00AE1A3C"/>
    <w:rsid w:val="00AE37A3"/>
    <w:rsid w:val="00AE3D57"/>
    <w:rsid w:val="00AE48BB"/>
    <w:rsid w:val="00AE48EE"/>
    <w:rsid w:val="00AF1B6E"/>
    <w:rsid w:val="00AF3715"/>
    <w:rsid w:val="00B0499C"/>
    <w:rsid w:val="00B0552F"/>
    <w:rsid w:val="00B0699B"/>
    <w:rsid w:val="00B12258"/>
    <w:rsid w:val="00B163BA"/>
    <w:rsid w:val="00B211FB"/>
    <w:rsid w:val="00B224A4"/>
    <w:rsid w:val="00B25815"/>
    <w:rsid w:val="00B30F69"/>
    <w:rsid w:val="00B317A7"/>
    <w:rsid w:val="00B325C2"/>
    <w:rsid w:val="00B35088"/>
    <w:rsid w:val="00B357BB"/>
    <w:rsid w:val="00B37B7D"/>
    <w:rsid w:val="00B40D6E"/>
    <w:rsid w:val="00B40E52"/>
    <w:rsid w:val="00B4136F"/>
    <w:rsid w:val="00B455AF"/>
    <w:rsid w:val="00B53850"/>
    <w:rsid w:val="00B609B6"/>
    <w:rsid w:val="00B61DAC"/>
    <w:rsid w:val="00B631E0"/>
    <w:rsid w:val="00B72DAF"/>
    <w:rsid w:val="00B75015"/>
    <w:rsid w:val="00B75EA6"/>
    <w:rsid w:val="00B75FD6"/>
    <w:rsid w:val="00B772E6"/>
    <w:rsid w:val="00B81A16"/>
    <w:rsid w:val="00B838FB"/>
    <w:rsid w:val="00B86ADC"/>
    <w:rsid w:val="00B901FE"/>
    <w:rsid w:val="00B934F5"/>
    <w:rsid w:val="00B95401"/>
    <w:rsid w:val="00BA2E5A"/>
    <w:rsid w:val="00BA72B3"/>
    <w:rsid w:val="00BA73C7"/>
    <w:rsid w:val="00BB06D0"/>
    <w:rsid w:val="00BC2931"/>
    <w:rsid w:val="00BC3721"/>
    <w:rsid w:val="00BC4BB0"/>
    <w:rsid w:val="00BC4BC6"/>
    <w:rsid w:val="00BC53D1"/>
    <w:rsid w:val="00BC5837"/>
    <w:rsid w:val="00BC6189"/>
    <w:rsid w:val="00BC79BD"/>
    <w:rsid w:val="00BD1699"/>
    <w:rsid w:val="00BD4503"/>
    <w:rsid w:val="00BD51C3"/>
    <w:rsid w:val="00BE1B46"/>
    <w:rsid w:val="00BE231F"/>
    <w:rsid w:val="00BE25E6"/>
    <w:rsid w:val="00BE6CC4"/>
    <w:rsid w:val="00BF3BB5"/>
    <w:rsid w:val="00BF5C0B"/>
    <w:rsid w:val="00C029A8"/>
    <w:rsid w:val="00C05822"/>
    <w:rsid w:val="00C0593A"/>
    <w:rsid w:val="00C100FE"/>
    <w:rsid w:val="00C1055D"/>
    <w:rsid w:val="00C158AB"/>
    <w:rsid w:val="00C20000"/>
    <w:rsid w:val="00C2415B"/>
    <w:rsid w:val="00C243E8"/>
    <w:rsid w:val="00C325EF"/>
    <w:rsid w:val="00C343A0"/>
    <w:rsid w:val="00C36466"/>
    <w:rsid w:val="00C36B97"/>
    <w:rsid w:val="00C3783C"/>
    <w:rsid w:val="00C37F56"/>
    <w:rsid w:val="00C403E1"/>
    <w:rsid w:val="00C4187C"/>
    <w:rsid w:val="00C42CA5"/>
    <w:rsid w:val="00C44140"/>
    <w:rsid w:val="00C50F0D"/>
    <w:rsid w:val="00C550DD"/>
    <w:rsid w:val="00C575B1"/>
    <w:rsid w:val="00C607CF"/>
    <w:rsid w:val="00C60B62"/>
    <w:rsid w:val="00C64AEF"/>
    <w:rsid w:val="00C64E50"/>
    <w:rsid w:val="00C660E5"/>
    <w:rsid w:val="00C74193"/>
    <w:rsid w:val="00C7613D"/>
    <w:rsid w:val="00C76EF3"/>
    <w:rsid w:val="00C80DE2"/>
    <w:rsid w:val="00C81BC2"/>
    <w:rsid w:val="00C83189"/>
    <w:rsid w:val="00C83531"/>
    <w:rsid w:val="00C8438F"/>
    <w:rsid w:val="00C86138"/>
    <w:rsid w:val="00C87724"/>
    <w:rsid w:val="00C879FB"/>
    <w:rsid w:val="00C925D3"/>
    <w:rsid w:val="00C97C7A"/>
    <w:rsid w:val="00CA5953"/>
    <w:rsid w:val="00CB0E8F"/>
    <w:rsid w:val="00CB18DA"/>
    <w:rsid w:val="00CB27AE"/>
    <w:rsid w:val="00CB3527"/>
    <w:rsid w:val="00CB44DA"/>
    <w:rsid w:val="00CB45AF"/>
    <w:rsid w:val="00CB483D"/>
    <w:rsid w:val="00CB5A25"/>
    <w:rsid w:val="00CB6925"/>
    <w:rsid w:val="00CB77E3"/>
    <w:rsid w:val="00CC27F0"/>
    <w:rsid w:val="00CC41A9"/>
    <w:rsid w:val="00CC6BA7"/>
    <w:rsid w:val="00CD48B5"/>
    <w:rsid w:val="00CD4D78"/>
    <w:rsid w:val="00CD5CAB"/>
    <w:rsid w:val="00CD78FE"/>
    <w:rsid w:val="00CE33A5"/>
    <w:rsid w:val="00CE37E0"/>
    <w:rsid w:val="00CE4A6C"/>
    <w:rsid w:val="00CE4E25"/>
    <w:rsid w:val="00CE66F2"/>
    <w:rsid w:val="00CE6E11"/>
    <w:rsid w:val="00CE7158"/>
    <w:rsid w:val="00CF2C81"/>
    <w:rsid w:val="00CF4CF7"/>
    <w:rsid w:val="00CF5A92"/>
    <w:rsid w:val="00CF69AD"/>
    <w:rsid w:val="00CF77FC"/>
    <w:rsid w:val="00D117C5"/>
    <w:rsid w:val="00D1525B"/>
    <w:rsid w:val="00D20838"/>
    <w:rsid w:val="00D220A9"/>
    <w:rsid w:val="00D2432A"/>
    <w:rsid w:val="00D25A93"/>
    <w:rsid w:val="00D25EFF"/>
    <w:rsid w:val="00D260A6"/>
    <w:rsid w:val="00D2635F"/>
    <w:rsid w:val="00D27DC5"/>
    <w:rsid w:val="00D40CCF"/>
    <w:rsid w:val="00D5114C"/>
    <w:rsid w:val="00D5371B"/>
    <w:rsid w:val="00D538D1"/>
    <w:rsid w:val="00D544CE"/>
    <w:rsid w:val="00D556CA"/>
    <w:rsid w:val="00D56456"/>
    <w:rsid w:val="00D619D8"/>
    <w:rsid w:val="00D65818"/>
    <w:rsid w:val="00D66C48"/>
    <w:rsid w:val="00D672EF"/>
    <w:rsid w:val="00D674F8"/>
    <w:rsid w:val="00D72C3C"/>
    <w:rsid w:val="00D749B9"/>
    <w:rsid w:val="00D75FBC"/>
    <w:rsid w:val="00D80739"/>
    <w:rsid w:val="00D81B3A"/>
    <w:rsid w:val="00D845C1"/>
    <w:rsid w:val="00D8530A"/>
    <w:rsid w:val="00D85C40"/>
    <w:rsid w:val="00D9148F"/>
    <w:rsid w:val="00D95633"/>
    <w:rsid w:val="00D97D11"/>
    <w:rsid w:val="00DA01AB"/>
    <w:rsid w:val="00DA0A5C"/>
    <w:rsid w:val="00DA117C"/>
    <w:rsid w:val="00DA5A27"/>
    <w:rsid w:val="00DB2629"/>
    <w:rsid w:val="00DB6A94"/>
    <w:rsid w:val="00DC0752"/>
    <w:rsid w:val="00DC5775"/>
    <w:rsid w:val="00DD11DC"/>
    <w:rsid w:val="00DD550A"/>
    <w:rsid w:val="00DD6BD4"/>
    <w:rsid w:val="00DE0232"/>
    <w:rsid w:val="00DE1EF3"/>
    <w:rsid w:val="00DE3419"/>
    <w:rsid w:val="00DE34E3"/>
    <w:rsid w:val="00DE390A"/>
    <w:rsid w:val="00DE522D"/>
    <w:rsid w:val="00DF08B9"/>
    <w:rsid w:val="00DF2378"/>
    <w:rsid w:val="00DF4A70"/>
    <w:rsid w:val="00DF5598"/>
    <w:rsid w:val="00DF6A8D"/>
    <w:rsid w:val="00DF6B54"/>
    <w:rsid w:val="00DF77EB"/>
    <w:rsid w:val="00E026DE"/>
    <w:rsid w:val="00E06CEB"/>
    <w:rsid w:val="00E108B6"/>
    <w:rsid w:val="00E113E5"/>
    <w:rsid w:val="00E13E50"/>
    <w:rsid w:val="00E1553B"/>
    <w:rsid w:val="00E176F7"/>
    <w:rsid w:val="00E20741"/>
    <w:rsid w:val="00E20980"/>
    <w:rsid w:val="00E20986"/>
    <w:rsid w:val="00E223B8"/>
    <w:rsid w:val="00E30F5C"/>
    <w:rsid w:val="00E326DB"/>
    <w:rsid w:val="00E32F0A"/>
    <w:rsid w:val="00E41321"/>
    <w:rsid w:val="00E4298D"/>
    <w:rsid w:val="00E431F8"/>
    <w:rsid w:val="00E452FC"/>
    <w:rsid w:val="00E4696E"/>
    <w:rsid w:val="00E53367"/>
    <w:rsid w:val="00E6075B"/>
    <w:rsid w:val="00E632C6"/>
    <w:rsid w:val="00E636C3"/>
    <w:rsid w:val="00E70E3D"/>
    <w:rsid w:val="00E750DD"/>
    <w:rsid w:val="00E76424"/>
    <w:rsid w:val="00E7666C"/>
    <w:rsid w:val="00E80B80"/>
    <w:rsid w:val="00E80CB5"/>
    <w:rsid w:val="00E835CC"/>
    <w:rsid w:val="00E845B1"/>
    <w:rsid w:val="00E91489"/>
    <w:rsid w:val="00E91D27"/>
    <w:rsid w:val="00E91EE6"/>
    <w:rsid w:val="00E92DB4"/>
    <w:rsid w:val="00E95013"/>
    <w:rsid w:val="00E95174"/>
    <w:rsid w:val="00E964DB"/>
    <w:rsid w:val="00E96E97"/>
    <w:rsid w:val="00E970AD"/>
    <w:rsid w:val="00EA1C91"/>
    <w:rsid w:val="00EA2BCC"/>
    <w:rsid w:val="00EA3370"/>
    <w:rsid w:val="00EA405B"/>
    <w:rsid w:val="00EA53C6"/>
    <w:rsid w:val="00EA77E9"/>
    <w:rsid w:val="00EB3567"/>
    <w:rsid w:val="00EC7431"/>
    <w:rsid w:val="00EC78AF"/>
    <w:rsid w:val="00EC7A77"/>
    <w:rsid w:val="00ED05EE"/>
    <w:rsid w:val="00ED391D"/>
    <w:rsid w:val="00ED3A27"/>
    <w:rsid w:val="00ED3CFF"/>
    <w:rsid w:val="00ED4C03"/>
    <w:rsid w:val="00ED6267"/>
    <w:rsid w:val="00ED66BE"/>
    <w:rsid w:val="00ED722E"/>
    <w:rsid w:val="00EE1C46"/>
    <w:rsid w:val="00EE2C8B"/>
    <w:rsid w:val="00EF17D1"/>
    <w:rsid w:val="00EF2385"/>
    <w:rsid w:val="00EF36B6"/>
    <w:rsid w:val="00EF55E7"/>
    <w:rsid w:val="00EF6D83"/>
    <w:rsid w:val="00EF705D"/>
    <w:rsid w:val="00F008CA"/>
    <w:rsid w:val="00F009CB"/>
    <w:rsid w:val="00F014E9"/>
    <w:rsid w:val="00F021A7"/>
    <w:rsid w:val="00F06387"/>
    <w:rsid w:val="00F06676"/>
    <w:rsid w:val="00F07D2A"/>
    <w:rsid w:val="00F1022D"/>
    <w:rsid w:val="00F11E32"/>
    <w:rsid w:val="00F14B30"/>
    <w:rsid w:val="00F158F2"/>
    <w:rsid w:val="00F167BC"/>
    <w:rsid w:val="00F175F2"/>
    <w:rsid w:val="00F22BA4"/>
    <w:rsid w:val="00F30133"/>
    <w:rsid w:val="00F309CB"/>
    <w:rsid w:val="00F31395"/>
    <w:rsid w:val="00F33531"/>
    <w:rsid w:val="00F33ACE"/>
    <w:rsid w:val="00F354BD"/>
    <w:rsid w:val="00F36066"/>
    <w:rsid w:val="00F36802"/>
    <w:rsid w:val="00F36C96"/>
    <w:rsid w:val="00F4079B"/>
    <w:rsid w:val="00F43878"/>
    <w:rsid w:val="00F44BA7"/>
    <w:rsid w:val="00F50E94"/>
    <w:rsid w:val="00F53809"/>
    <w:rsid w:val="00F54809"/>
    <w:rsid w:val="00F566AA"/>
    <w:rsid w:val="00F63FC3"/>
    <w:rsid w:val="00F66042"/>
    <w:rsid w:val="00F67105"/>
    <w:rsid w:val="00F70217"/>
    <w:rsid w:val="00F748AD"/>
    <w:rsid w:val="00F75470"/>
    <w:rsid w:val="00F77873"/>
    <w:rsid w:val="00F8021F"/>
    <w:rsid w:val="00F856DE"/>
    <w:rsid w:val="00F914CC"/>
    <w:rsid w:val="00F9260E"/>
    <w:rsid w:val="00F9487D"/>
    <w:rsid w:val="00F96CBC"/>
    <w:rsid w:val="00F978DC"/>
    <w:rsid w:val="00FA0B11"/>
    <w:rsid w:val="00FB0328"/>
    <w:rsid w:val="00FB251B"/>
    <w:rsid w:val="00FB33E6"/>
    <w:rsid w:val="00FB39A2"/>
    <w:rsid w:val="00FB3CB3"/>
    <w:rsid w:val="00FB4D3C"/>
    <w:rsid w:val="00FB4EDD"/>
    <w:rsid w:val="00FB6D78"/>
    <w:rsid w:val="00FC0492"/>
    <w:rsid w:val="00FC12E3"/>
    <w:rsid w:val="00FC1866"/>
    <w:rsid w:val="00FD096C"/>
    <w:rsid w:val="00FD2169"/>
    <w:rsid w:val="00FD4C25"/>
    <w:rsid w:val="00FD5215"/>
    <w:rsid w:val="00FD62E9"/>
    <w:rsid w:val="00FD6867"/>
    <w:rsid w:val="00FE267B"/>
    <w:rsid w:val="00FE48F5"/>
    <w:rsid w:val="00FE5243"/>
    <w:rsid w:val="00FE570B"/>
    <w:rsid w:val="00FE7748"/>
    <w:rsid w:val="00FF07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A3D74"/>
  <w15:docId w15:val="{B01DB52D-7D4B-457D-BA8F-F1ECD908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1F8"/>
    <w:rPr>
      <w:sz w:val="24"/>
      <w:szCs w:val="24"/>
      <w:lang w:val="el-GR" w:eastAsia="el-GR"/>
    </w:rPr>
  </w:style>
  <w:style w:type="paragraph" w:styleId="Heading1">
    <w:name w:val="heading 1"/>
    <w:basedOn w:val="Normal"/>
    <w:next w:val="Normal"/>
    <w:link w:val="Heading1Char"/>
    <w:uiPriority w:val="99"/>
    <w:qFormat/>
    <w:rsid w:val="00E431F8"/>
    <w:pPr>
      <w:keepNext/>
      <w:outlineLvl w:val="0"/>
    </w:pPr>
    <w:rPr>
      <w:b/>
      <w:bCs/>
    </w:rPr>
  </w:style>
  <w:style w:type="paragraph" w:styleId="Heading2">
    <w:name w:val="heading 2"/>
    <w:basedOn w:val="Normal"/>
    <w:next w:val="Normal"/>
    <w:link w:val="Heading2Char"/>
    <w:uiPriority w:val="9"/>
    <w:semiHidden/>
    <w:unhideWhenUsed/>
    <w:qFormat/>
    <w:locked/>
    <w:rsid w:val="005C481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E37E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9D2996"/>
    <w:pPr>
      <w:keepNext/>
      <w:spacing w:before="240" w:after="60"/>
      <w:outlineLvl w:val="3"/>
    </w:pPr>
    <w:rPr>
      <w:b/>
      <w:bCs/>
      <w:sz w:val="28"/>
      <w:szCs w:val="28"/>
    </w:rPr>
  </w:style>
  <w:style w:type="paragraph" w:styleId="Heading5">
    <w:name w:val="heading 5"/>
    <w:basedOn w:val="Normal"/>
    <w:next w:val="Normal"/>
    <w:link w:val="Heading5Char"/>
    <w:uiPriority w:val="99"/>
    <w:qFormat/>
    <w:rsid w:val="00CE37E0"/>
    <w:pPr>
      <w:spacing w:before="240" w:after="60"/>
      <w:outlineLvl w:val="4"/>
    </w:pPr>
    <w:rPr>
      <w:b/>
      <w:bCs/>
      <w:i/>
      <w:iCs/>
      <w:sz w:val="26"/>
      <w:szCs w:val="26"/>
    </w:rPr>
  </w:style>
  <w:style w:type="paragraph" w:styleId="Heading6">
    <w:name w:val="heading 6"/>
    <w:basedOn w:val="Normal"/>
    <w:next w:val="Normal"/>
    <w:link w:val="Heading6Char"/>
    <w:uiPriority w:val="99"/>
    <w:qFormat/>
    <w:rsid w:val="007646B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60D8E"/>
    <w:rPr>
      <w:rFonts w:ascii="Cambria" w:hAnsi="Cambria" w:cs="Cambria"/>
      <w:b/>
      <w:bCs/>
      <w:kern w:val="32"/>
      <w:sz w:val="32"/>
      <w:szCs w:val="32"/>
    </w:rPr>
  </w:style>
  <w:style w:type="character" w:customStyle="1" w:styleId="Heading3Char">
    <w:name w:val="Heading 3 Char"/>
    <w:link w:val="Heading3"/>
    <w:uiPriority w:val="99"/>
    <w:semiHidden/>
    <w:locked/>
    <w:rsid w:val="00560D8E"/>
    <w:rPr>
      <w:rFonts w:ascii="Cambria" w:hAnsi="Cambria" w:cs="Cambria"/>
      <w:b/>
      <w:bCs/>
      <w:sz w:val="26"/>
      <w:szCs w:val="26"/>
    </w:rPr>
  </w:style>
  <w:style w:type="character" w:customStyle="1" w:styleId="Heading4Char">
    <w:name w:val="Heading 4 Char"/>
    <w:link w:val="Heading4"/>
    <w:uiPriority w:val="99"/>
    <w:semiHidden/>
    <w:locked/>
    <w:rsid w:val="00560D8E"/>
    <w:rPr>
      <w:rFonts w:ascii="Calibri" w:hAnsi="Calibri" w:cs="Calibri"/>
      <w:b/>
      <w:bCs/>
      <w:sz w:val="28"/>
      <w:szCs w:val="28"/>
    </w:rPr>
  </w:style>
  <w:style w:type="character" w:customStyle="1" w:styleId="Heading5Char">
    <w:name w:val="Heading 5 Char"/>
    <w:link w:val="Heading5"/>
    <w:uiPriority w:val="99"/>
    <w:semiHidden/>
    <w:locked/>
    <w:rsid w:val="00560D8E"/>
    <w:rPr>
      <w:rFonts w:ascii="Calibri" w:hAnsi="Calibri" w:cs="Calibri"/>
      <w:b/>
      <w:bCs/>
      <w:i/>
      <w:iCs/>
      <w:sz w:val="26"/>
      <w:szCs w:val="26"/>
    </w:rPr>
  </w:style>
  <w:style w:type="character" w:customStyle="1" w:styleId="Heading6Char">
    <w:name w:val="Heading 6 Char"/>
    <w:link w:val="Heading6"/>
    <w:uiPriority w:val="99"/>
    <w:semiHidden/>
    <w:locked/>
    <w:rsid w:val="00560D8E"/>
    <w:rPr>
      <w:rFonts w:ascii="Calibri" w:hAnsi="Calibri" w:cs="Calibri"/>
      <w:b/>
      <w:bCs/>
    </w:rPr>
  </w:style>
  <w:style w:type="paragraph" w:styleId="BodyText3">
    <w:name w:val="Body Text 3"/>
    <w:basedOn w:val="Normal"/>
    <w:link w:val="BodyText3Char"/>
    <w:uiPriority w:val="99"/>
    <w:rsid w:val="00E431F8"/>
    <w:pPr>
      <w:jc w:val="center"/>
    </w:pPr>
    <w:rPr>
      <w:b/>
      <w:bCs/>
      <w:i/>
      <w:iCs/>
      <w:color w:val="0000FF"/>
      <w:sz w:val="40"/>
      <w:szCs w:val="40"/>
      <w:u w:val="single"/>
    </w:rPr>
  </w:style>
  <w:style w:type="character" w:customStyle="1" w:styleId="BodyText3Char">
    <w:name w:val="Body Text 3 Char"/>
    <w:link w:val="BodyText3"/>
    <w:uiPriority w:val="99"/>
    <w:semiHidden/>
    <w:locked/>
    <w:rsid w:val="00560D8E"/>
    <w:rPr>
      <w:rFonts w:cs="Times New Roman"/>
      <w:sz w:val="16"/>
      <w:szCs w:val="16"/>
    </w:rPr>
  </w:style>
  <w:style w:type="paragraph" w:styleId="Header">
    <w:name w:val="header"/>
    <w:basedOn w:val="Normal"/>
    <w:link w:val="HeaderChar"/>
    <w:uiPriority w:val="99"/>
    <w:rsid w:val="00E431F8"/>
    <w:pPr>
      <w:tabs>
        <w:tab w:val="center" w:pos="4153"/>
        <w:tab w:val="right" w:pos="8306"/>
      </w:tabs>
    </w:pPr>
    <w:rPr>
      <w:sz w:val="20"/>
      <w:szCs w:val="20"/>
      <w:lang w:val="en-GB"/>
    </w:rPr>
  </w:style>
  <w:style w:type="character" w:customStyle="1" w:styleId="HeaderChar">
    <w:name w:val="Header Char"/>
    <w:link w:val="Header"/>
    <w:uiPriority w:val="99"/>
    <w:locked/>
    <w:rsid w:val="009A2D97"/>
    <w:rPr>
      <w:rFonts w:cs="Times New Roman"/>
      <w:lang w:val="en-GB"/>
    </w:rPr>
  </w:style>
  <w:style w:type="table" w:styleId="TableGrid">
    <w:name w:val="Table Grid"/>
    <w:basedOn w:val="TableNormal"/>
    <w:uiPriority w:val="99"/>
    <w:rsid w:val="00E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C67A5"/>
    <w:pPr>
      <w:spacing w:after="120"/>
    </w:pPr>
  </w:style>
  <w:style w:type="character" w:customStyle="1" w:styleId="BodyTextChar">
    <w:name w:val="Body Text Char"/>
    <w:link w:val="BodyText"/>
    <w:uiPriority w:val="99"/>
    <w:semiHidden/>
    <w:locked/>
    <w:rsid w:val="00560D8E"/>
    <w:rPr>
      <w:rFonts w:cs="Times New Roman"/>
      <w:sz w:val="24"/>
      <w:szCs w:val="24"/>
    </w:rPr>
  </w:style>
  <w:style w:type="paragraph" w:styleId="Footer">
    <w:name w:val="footer"/>
    <w:basedOn w:val="Normal"/>
    <w:link w:val="FooterChar"/>
    <w:uiPriority w:val="99"/>
    <w:rsid w:val="00E95013"/>
    <w:pPr>
      <w:tabs>
        <w:tab w:val="center" w:pos="4153"/>
        <w:tab w:val="right" w:pos="8306"/>
      </w:tabs>
    </w:pPr>
  </w:style>
  <w:style w:type="character" w:customStyle="1" w:styleId="FooterChar">
    <w:name w:val="Footer Char"/>
    <w:link w:val="Footer"/>
    <w:uiPriority w:val="99"/>
    <w:locked/>
    <w:rsid w:val="00F75470"/>
    <w:rPr>
      <w:rFonts w:cs="Times New Roman"/>
      <w:sz w:val="24"/>
      <w:szCs w:val="24"/>
    </w:rPr>
  </w:style>
  <w:style w:type="character" w:styleId="PageNumber">
    <w:name w:val="page number"/>
    <w:uiPriority w:val="99"/>
    <w:rsid w:val="00E95013"/>
    <w:rPr>
      <w:rFonts w:cs="Times New Roman"/>
    </w:rPr>
  </w:style>
  <w:style w:type="paragraph" w:customStyle="1" w:styleId="31">
    <w:name w:val="Σώμα κείμενου με εσοχή 31"/>
    <w:basedOn w:val="Normal"/>
    <w:uiPriority w:val="99"/>
    <w:rsid w:val="00B4136F"/>
    <w:pPr>
      <w:spacing w:line="360" w:lineRule="auto"/>
      <w:ind w:left="357" w:firstLine="720"/>
    </w:pPr>
    <w:rPr>
      <w:rFonts w:ascii="Arial" w:hAnsi="Arial" w:cs="Arial"/>
      <w:sz w:val="22"/>
      <w:szCs w:val="22"/>
    </w:rPr>
  </w:style>
  <w:style w:type="paragraph" w:styleId="ListParagraph">
    <w:name w:val="List Paragraph"/>
    <w:basedOn w:val="Normal"/>
    <w:uiPriority w:val="99"/>
    <w:qFormat/>
    <w:rsid w:val="008857F3"/>
    <w:pPr>
      <w:ind w:left="720"/>
    </w:pPr>
  </w:style>
  <w:style w:type="paragraph" w:styleId="NoSpacing">
    <w:name w:val="No Spacing"/>
    <w:uiPriority w:val="99"/>
    <w:qFormat/>
    <w:rsid w:val="00F75470"/>
    <w:rPr>
      <w:rFonts w:ascii="Arial" w:hAnsi="Arial" w:cs="Arial"/>
      <w:lang w:val="el-GR"/>
    </w:rPr>
  </w:style>
  <w:style w:type="paragraph" w:styleId="BalloonText">
    <w:name w:val="Balloon Text"/>
    <w:basedOn w:val="Normal"/>
    <w:link w:val="BalloonTextChar"/>
    <w:uiPriority w:val="99"/>
    <w:semiHidden/>
    <w:rsid w:val="00807C6B"/>
    <w:rPr>
      <w:rFonts w:ascii="Tahoma" w:hAnsi="Tahoma" w:cs="Tahoma"/>
      <w:sz w:val="16"/>
      <w:szCs w:val="16"/>
    </w:rPr>
  </w:style>
  <w:style w:type="character" w:customStyle="1" w:styleId="BalloonTextChar">
    <w:name w:val="Balloon Text Char"/>
    <w:link w:val="BalloonText"/>
    <w:uiPriority w:val="99"/>
    <w:locked/>
    <w:rsid w:val="00807C6B"/>
    <w:rPr>
      <w:rFonts w:ascii="Tahoma" w:hAnsi="Tahoma" w:cs="Tahoma"/>
      <w:sz w:val="16"/>
      <w:szCs w:val="16"/>
    </w:rPr>
  </w:style>
  <w:style w:type="paragraph" w:customStyle="1" w:styleId="Default">
    <w:name w:val="Default"/>
    <w:rsid w:val="000D28F8"/>
    <w:pPr>
      <w:autoSpaceDE w:val="0"/>
      <w:autoSpaceDN w:val="0"/>
      <w:adjustRightInd w:val="0"/>
    </w:pPr>
    <w:rPr>
      <w:rFonts w:ascii="Calibri" w:hAnsi="Calibri" w:cs="Calibri"/>
      <w:color w:val="000000"/>
      <w:sz w:val="24"/>
      <w:szCs w:val="24"/>
      <w:lang w:eastAsia="el-GR"/>
    </w:rPr>
  </w:style>
  <w:style w:type="table" w:customStyle="1" w:styleId="TableGrid1">
    <w:name w:val="Table Grid1"/>
    <w:basedOn w:val="TableNormal"/>
    <w:next w:val="TableGrid"/>
    <w:uiPriority w:val="39"/>
    <w:rsid w:val="00185D4C"/>
    <w:pPr>
      <w:keepLines/>
      <w:jc w:val="both"/>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7957"/>
    <w:pPr>
      <w:keepLines/>
      <w:jc w:val="both"/>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locked/>
    <w:rsid w:val="00F96CBC"/>
    <w:rPr>
      <w:color w:val="0000FF"/>
      <w:u w:val="single"/>
    </w:rPr>
  </w:style>
  <w:style w:type="character" w:styleId="UnresolvedMention">
    <w:name w:val="Unresolved Mention"/>
    <w:uiPriority w:val="99"/>
    <w:semiHidden/>
    <w:unhideWhenUsed/>
    <w:rsid w:val="00F96CBC"/>
    <w:rPr>
      <w:color w:val="605E5C"/>
      <w:shd w:val="clear" w:color="auto" w:fill="E1DFDD"/>
    </w:rPr>
  </w:style>
  <w:style w:type="character" w:customStyle="1" w:styleId="Heading2Char">
    <w:name w:val="Heading 2 Char"/>
    <w:link w:val="Heading2"/>
    <w:uiPriority w:val="9"/>
    <w:semiHidden/>
    <w:rsid w:val="005C4813"/>
    <w:rPr>
      <w:rFonts w:ascii="Cambria" w:eastAsia="Times New Roman" w:hAnsi="Cambria" w:cs="Times New Roman"/>
      <w:b/>
      <w:bCs/>
      <w:i/>
      <w:iCs/>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730983">
      <w:marLeft w:val="0"/>
      <w:marRight w:val="0"/>
      <w:marTop w:val="0"/>
      <w:marBottom w:val="0"/>
      <w:divBdr>
        <w:top w:val="none" w:sz="0" w:space="0" w:color="auto"/>
        <w:left w:val="none" w:sz="0" w:space="0" w:color="auto"/>
        <w:bottom w:val="none" w:sz="0" w:space="0" w:color="auto"/>
        <w:right w:val="none" w:sz="0" w:space="0" w:color="auto"/>
      </w:divBdr>
    </w:div>
    <w:div w:id="765730984">
      <w:marLeft w:val="0"/>
      <w:marRight w:val="0"/>
      <w:marTop w:val="0"/>
      <w:marBottom w:val="0"/>
      <w:divBdr>
        <w:top w:val="none" w:sz="0" w:space="0" w:color="auto"/>
        <w:left w:val="none" w:sz="0" w:space="0" w:color="auto"/>
        <w:bottom w:val="none" w:sz="0" w:space="0" w:color="auto"/>
        <w:right w:val="none" w:sz="0" w:space="0" w:color="auto"/>
      </w:divBdr>
    </w:div>
    <w:div w:id="765730986">
      <w:marLeft w:val="0"/>
      <w:marRight w:val="0"/>
      <w:marTop w:val="0"/>
      <w:marBottom w:val="0"/>
      <w:divBdr>
        <w:top w:val="none" w:sz="0" w:space="0" w:color="auto"/>
        <w:left w:val="none" w:sz="0" w:space="0" w:color="auto"/>
        <w:bottom w:val="none" w:sz="0" w:space="0" w:color="auto"/>
        <w:right w:val="none" w:sz="0" w:space="0" w:color="auto"/>
      </w:divBdr>
      <w:divsChild>
        <w:div w:id="765730985">
          <w:marLeft w:val="0"/>
          <w:marRight w:val="0"/>
          <w:marTop w:val="0"/>
          <w:marBottom w:val="0"/>
          <w:divBdr>
            <w:top w:val="none" w:sz="0" w:space="0" w:color="auto"/>
            <w:left w:val="none" w:sz="0" w:space="0" w:color="auto"/>
            <w:bottom w:val="none" w:sz="0" w:space="0" w:color="auto"/>
            <w:right w:val="none" w:sz="0" w:space="0" w:color="auto"/>
          </w:divBdr>
        </w:div>
      </w:divsChild>
    </w:div>
    <w:div w:id="765730987">
      <w:marLeft w:val="0"/>
      <w:marRight w:val="0"/>
      <w:marTop w:val="0"/>
      <w:marBottom w:val="0"/>
      <w:divBdr>
        <w:top w:val="none" w:sz="0" w:space="0" w:color="auto"/>
        <w:left w:val="none" w:sz="0" w:space="0" w:color="auto"/>
        <w:bottom w:val="none" w:sz="0" w:space="0" w:color="auto"/>
        <w:right w:val="none" w:sz="0" w:space="0" w:color="auto"/>
      </w:divBdr>
    </w:div>
    <w:div w:id="7657309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ody.gov.gr/covid-19-odigies-gia-ti-chrisi-maskas-apo-to-koino/"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www.healthygateways.eu/Novel-coronaviru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dc.europa.eu/en/covid-19-pandemi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va.ecdc.europa.eu/mod/scorm/view.php?id=10009" TargetMode="External"/><Relationship Id="rId23" Type="http://schemas.openxmlformats.org/officeDocument/2006/relationships/footer" Target="footer1.xml"/><Relationship Id="rId10" Type="http://schemas.openxmlformats.org/officeDocument/2006/relationships/hyperlink" Target="https://www.who.int/emergencies/diseases/novel-coronavirus-2019"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eody.gov.gr" TargetMode="External"/><Relationship Id="rId14" Type="http://schemas.openxmlformats.org/officeDocument/2006/relationships/hyperlink" Target="https://eody.gov.gr/wp-content/uploads/2020/03/PPE-donning-doffing.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16</Pages>
  <Words>3649</Words>
  <Characters>20805</Characters>
  <Application>Microsoft Office Word</Application>
  <DocSecurity>0</DocSecurity>
  <Lines>173</Lines>
  <Paragraphs>48</Paragraphs>
  <ScaleCrop>false</ScaleCrop>
  <Company>BUSINESS ANALYSIS</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dc:title>
  <dc:subject/>
  <dc:creator>ΒΑΣΙΛΕΙΟΣ ΖΑΧΑΡΗΣ;ΒΑΣΙΛΕΙΟΣ ΤΟΠΑΤΣΗΣ</dc:creator>
  <cp:keywords/>
  <dc:description/>
  <cp:lastModifiedBy>GEORGE SKARVELIS</cp:lastModifiedBy>
  <cp:revision>155</cp:revision>
  <cp:lastPrinted>2016-06-10T09:30:00Z</cp:lastPrinted>
  <dcterms:created xsi:type="dcterms:W3CDTF">2016-06-07T11:28:00Z</dcterms:created>
  <dcterms:modified xsi:type="dcterms:W3CDTF">2021-03-04T13:22:00Z</dcterms:modified>
</cp:coreProperties>
</file>